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04F3" w:rsidRPr="000F1E5C" w:rsidRDefault="00E6141B">
      <w:pPr>
        <w:rPr>
          <w:b/>
        </w:rPr>
      </w:pPr>
      <w:r>
        <w:rPr>
          <w:b/>
        </w:rPr>
        <w:t xml:space="preserve">Table S1. </w:t>
      </w:r>
      <w:r w:rsidR="00C85EAF" w:rsidRPr="00606CCF">
        <w:t>Data sources used to compile the global aerosol nitrate and ammonium concentration databases</w:t>
      </w:r>
      <w:r w:rsidR="000F1E5C" w:rsidRPr="00606CCF">
        <w:t xml:space="preserve"> (** data available from COST735 Aerosol and Rainwater Chemistry Database, * data available from other database)</w:t>
      </w:r>
    </w:p>
    <w:p w:rsidR="00C85EAF" w:rsidRPr="00BC07A2" w:rsidRDefault="00C85EAF">
      <w:pPr>
        <w:rPr>
          <w:u w:val="single"/>
        </w:rPr>
      </w:pPr>
      <w:r w:rsidRPr="00BC07A2">
        <w:rPr>
          <w:u w:val="single"/>
        </w:rPr>
        <w:t>Atlantic Ocean</w:t>
      </w:r>
    </w:p>
    <w:tbl>
      <w:tblPr>
        <w:tblStyle w:val="TableGrid"/>
        <w:tblW w:w="9510" w:type="dxa"/>
        <w:tblLayout w:type="fixed"/>
        <w:tblLook w:val="04A0" w:firstRow="1" w:lastRow="0" w:firstColumn="1" w:lastColumn="0" w:noHBand="0" w:noVBand="1"/>
      </w:tblPr>
      <w:tblGrid>
        <w:gridCol w:w="2235"/>
        <w:gridCol w:w="2285"/>
        <w:gridCol w:w="1701"/>
        <w:gridCol w:w="624"/>
        <w:gridCol w:w="680"/>
        <w:gridCol w:w="1985"/>
      </w:tblGrid>
      <w:tr w:rsidR="00C85EAF" w:rsidRPr="00C85EAF" w:rsidTr="00B107E5">
        <w:tc>
          <w:tcPr>
            <w:tcW w:w="2235" w:type="dxa"/>
          </w:tcPr>
          <w:p w:rsidR="00C85EAF" w:rsidRPr="00C85EAF" w:rsidRDefault="00C85EAF" w:rsidP="00C85EAF">
            <w:pPr>
              <w:jc w:val="center"/>
              <w:rPr>
                <w:b/>
              </w:rPr>
            </w:pPr>
            <w:r w:rsidRPr="00C85EAF">
              <w:rPr>
                <w:b/>
              </w:rPr>
              <w:t>Cruise</w:t>
            </w:r>
          </w:p>
        </w:tc>
        <w:tc>
          <w:tcPr>
            <w:tcW w:w="2285" w:type="dxa"/>
          </w:tcPr>
          <w:p w:rsidR="00C85EAF" w:rsidRPr="00C85EAF" w:rsidRDefault="00C85EAF" w:rsidP="00B107E5">
            <w:pPr>
              <w:jc w:val="center"/>
              <w:rPr>
                <w:b/>
              </w:rPr>
            </w:pPr>
            <w:r w:rsidRPr="00C85EAF">
              <w:rPr>
                <w:b/>
              </w:rPr>
              <w:t>Dates</w:t>
            </w:r>
          </w:p>
        </w:tc>
        <w:tc>
          <w:tcPr>
            <w:tcW w:w="1701" w:type="dxa"/>
          </w:tcPr>
          <w:p w:rsidR="00C85EAF" w:rsidRPr="00C85EAF" w:rsidRDefault="00C85EAF" w:rsidP="00C85EAF">
            <w:pPr>
              <w:jc w:val="center"/>
              <w:rPr>
                <w:b/>
              </w:rPr>
            </w:pPr>
            <w:r w:rsidRPr="00C85EAF">
              <w:rPr>
                <w:b/>
              </w:rPr>
              <w:t>Originator / Data Source</w:t>
            </w:r>
          </w:p>
        </w:tc>
        <w:tc>
          <w:tcPr>
            <w:tcW w:w="624" w:type="dxa"/>
          </w:tcPr>
          <w:p w:rsidR="00C85EAF" w:rsidRPr="000471E2" w:rsidRDefault="00C85EAF" w:rsidP="00C85EAF">
            <w:pPr>
              <w:jc w:val="center"/>
              <w:rPr>
                <w:b/>
              </w:rPr>
            </w:pPr>
            <w:r w:rsidRPr="000471E2">
              <w:rPr>
                <w:b/>
              </w:rPr>
              <w:t>NO</w:t>
            </w:r>
            <w:r w:rsidRPr="000471E2">
              <w:rPr>
                <w:b/>
                <w:vertAlign w:val="subscript"/>
              </w:rPr>
              <w:t>3</w:t>
            </w:r>
            <w:r w:rsidRPr="000471E2">
              <w:rPr>
                <w:b/>
                <w:vertAlign w:val="superscript"/>
              </w:rPr>
              <w:t>-</w:t>
            </w:r>
          </w:p>
        </w:tc>
        <w:tc>
          <w:tcPr>
            <w:tcW w:w="680" w:type="dxa"/>
          </w:tcPr>
          <w:p w:rsidR="00C85EAF" w:rsidRPr="000471E2" w:rsidRDefault="00C85EAF" w:rsidP="00C85EAF">
            <w:pPr>
              <w:jc w:val="center"/>
              <w:rPr>
                <w:b/>
              </w:rPr>
            </w:pPr>
            <w:r w:rsidRPr="000471E2">
              <w:rPr>
                <w:b/>
              </w:rPr>
              <w:t>NH</w:t>
            </w:r>
            <w:r w:rsidRPr="000471E2">
              <w:rPr>
                <w:b/>
                <w:vertAlign w:val="subscript"/>
              </w:rPr>
              <w:t>4</w:t>
            </w:r>
            <w:r w:rsidRPr="000471E2">
              <w:rPr>
                <w:b/>
                <w:vertAlign w:val="superscript"/>
              </w:rPr>
              <w:t>+</w:t>
            </w:r>
          </w:p>
        </w:tc>
        <w:tc>
          <w:tcPr>
            <w:tcW w:w="1985" w:type="dxa"/>
          </w:tcPr>
          <w:p w:rsidR="00C85EAF" w:rsidRPr="00C85EAF" w:rsidRDefault="00980DAA" w:rsidP="00C85EAF">
            <w:pPr>
              <w:jc w:val="center"/>
              <w:rPr>
                <w:b/>
              </w:rPr>
            </w:pPr>
            <w:r>
              <w:rPr>
                <w:b/>
              </w:rPr>
              <w:t>Reference</w:t>
            </w:r>
          </w:p>
        </w:tc>
      </w:tr>
      <w:tr w:rsidR="00C85EAF" w:rsidTr="00B107E5">
        <w:tc>
          <w:tcPr>
            <w:tcW w:w="2235" w:type="dxa"/>
            <w:vAlign w:val="bottom"/>
          </w:tcPr>
          <w:p w:rsidR="00C85EAF" w:rsidRDefault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CH127</w:t>
            </w:r>
          </w:p>
        </w:tc>
        <w:tc>
          <w:tcPr>
            <w:tcW w:w="2285" w:type="dxa"/>
            <w:vAlign w:val="bottom"/>
          </w:tcPr>
          <w:p w:rsidR="00C85EAF" w:rsidRDefault="00154B84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Jun – Jul </w:t>
            </w:r>
            <w:r w:rsidR="00C85EAF">
              <w:rPr>
                <w:rFonts w:ascii="Arial" w:hAnsi="Arial" w:cs="Arial"/>
                <w:sz w:val="20"/>
                <w:szCs w:val="20"/>
              </w:rPr>
              <w:t>1996</w:t>
            </w:r>
          </w:p>
        </w:tc>
        <w:tc>
          <w:tcPr>
            <w:tcW w:w="1701" w:type="dxa"/>
            <w:vAlign w:val="bottom"/>
          </w:tcPr>
          <w:p w:rsidR="00C85EAF" w:rsidRDefault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Lucy Spokes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85EAF" w:rsidRDefault="00C85EAF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85EAF" w:rsidRDefault="00C85EAF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85EAF" w:rsidRDefault="00F2308C" w:rsidP="00C30674">
            <w:r>
              <w:fldChar w:fldCharType="begin"/>
            </w:r>
            <w:r w:rsidR="00C30674">
              <w:instrText xml:space="preserve"> ADDIN EN.CITE &lt;EndNote&gt;&lt;Cite&gt;&lt;Author&gt;Spokes&lt;/Author&gt;&lt;Year&gt;2000&lt;/Year&gt;&lt;RecNum&gt;593&lt;/RecNum&gt;&lt;DisplayText&gt;(Spokes et al., 2000)&lt;/DisplayText&gt;&lt;record&gt;&lt;rec-number&gt;593&lt;/rec-number&gt;&lt;foreign-keys&gt;&lt;key app="EN" db-id="a55r0vaz4p05zxe55vfpf92rteavxee5wfrv" timestamp="0"&gt;593&lt;/key&gt;&lt;/foreign-keys&gt;&lt;ref-type name="Journal Article"&gt;17&lt;/ref-type&gt;&lt;contributors&gt;&lt;authors&gt;&lt;author&gt;Spokes, L. J.&lt;/author&gt;&lt;author&gt;Yeatman, S. G.&lt;/author&gt;&lt;author&gt;Cornell, S. E.&lt;/author&gt;&lt;author&gt;Jickells, T. D.&lt;/author&gt;&lt;/authors&gt;&lt;/contributors&gt;&lt;titles&gt;&lt;title&gt;Nitrogen deposition to the eastern Atlantic Ocean. The importance of south-easterly flow&lt;/title&gt;&lt;secondary-title&gt;Tellus&lt;/secondary-title&gt;&lt;/titles&gt;&lt;periodical&gt;&lt;full-title&gt;Tellus&lt;/full-title&gt;&lt;/periodical&gt;&lt;pages&gt;37-49&lt;/pages&gt;&lt;volume&gt;52B&lt;/volume&gt;&lt;keywords&gt;&lt;keyword&gt;Atlantic&lt;/keyword&gt;&lt;keyword&gt;Aerosol&lt;/keyword&gt;&lt;keyword&gt;Seawater&lt;/keyword&gt;&lt;keyword&gt;Nutrients&lt;/keyword&gt;&lt;/keywords&gt;&lt;dates&gt;&lt;year&gt;2000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(Spokes et al., 2000)</w:t>
            </w:r>
            <w:r>
              <w:fldChar w:fldCharType="end"/>
            </w:r>
          </w:p>
        </w:tc>
      </w:tr>
      <w:tr w:rsidR="00C85EAF" w:rsidTr="00B107E5">
        <w:tc>
          <w:tcPr>
            <w:tcW w:w="2235" w:type="dxa"/>
            <w:vAlign w:val="bottom"/>
          </w:tcPr>
          <w:p w:rsidR="00C85EAF" w:rsidRDefault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CH133</w:t>
            </w:r>
          </w:p>
        </w:tc>
        <w:tc>
          <w:tcPr>
            <w:tcW w:w="2285" w:type="dxa"/>
            <w:vAlign w:val="bottom"/>
          </w:tcPr>
          <w:p w:rsidR="00C85EAF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May </w:t>
            </w:r>
            <w:r w:rsidR="00C85EAF"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1701" w:type="dxa"/>
            <w:vAlign w:val="bottom"/>
          </w:tcPr>
          <w:p w:rsidR="00C85EAF" w:rsidRDefault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Lucy Spokes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85EAF" w:rsidRDefault="00C85EAF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85EAF" w:rsidRDefault="00C85EAF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85EAF" w:rsidRDefault="00F2308C" w:rsidP="00C30674">
            <w:r>
              <w:fldChar w:fldCharType="begin"/>
            </w:r>
            <w:r w:rsidR="00C30674">
              <w:instrText xml:space="preserve"> ADDIN EN.CITE &lt;EndNote&gt;&lt;Cite&gt;&lt;Author&gt;Spokes&lt;/Author&gt;&lt;Year&gt;2000&lt;/Year&gt;&lt;RecNum&gt;593&lt;/RecNum&gt;&lt;DisplayText&gt;(Spokes et al., 2000)&lt;/DisplayText&gt;&lt;record&gt;&lt;rec-number&gt;593&lt;/rec-number&gt;&lt;foreign-keys&gt;&lt;key app="EN" db-id="a55r0vaz4p05zxe55vfpf92rteavxee5wfrv" timestamp="0"&gt;593&lt;/key&gt;&lt;/foreign-keys&gt;&lt;ref-type name="Journal Article"&gt;17&lt;/ref-type&gt;&lt;contributors&gt;&lt;authors&gt;&lt;author&gt;Spokes, L. J.&lt;/author&gt;&lt;author&gt;Yeatman, S. G.&lt;/author&gt;&lt;author&gt;Cornell, S. E.&lt;/author&gt;&lt;author&gt;Jickells, T. D.&lt;/author&gt;&lt;/authors&gt;&lt;/contributors&gt;&lt;titles&gt;&lt;title&gt;Nitrogen deposition to the eastern Atlantic Ocean. The importance of south-easterly flow&lt;/title&gt;&lt;secondary-title&gt;Tellus&lt;/secondary-title&gt;&lt;/titles&gt;&lt;periodical&gt;&lt;full-title&gt;Tellus&lt;/full-title&gt;&lt;/periodical&gt;&lt;pages&gt;37-49&lt;/pages&gt;&lt;volume&gt;52B&lt;/volume&gt;&lt;keywords&gt;&lt;keyword&gt;Atlantic&lt;/keyword&gt;&lt;keyword&gt;Aerosol&lt;/keyword&gt;&lt;keyword&gt;Seawater&lt;/keyword&gt;&lt;keyword&gt;Nutrients&lt;/keyword&gt;&lt;/keywords&gt;&lt;dates&gt;&lt;year&gt;2000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(Spokes et al., 2000)</w:t>
            </w:r>
            <w:r>
              <w:fldChar w:fldCharType="end"/>
            </w:r>
          </w:p>
        </w:tc>
      </w:tr>
      <w:tr w:rsidR="00C85EAF" w:rsidTr="00B107E5">
        <w:tc>
          <w:tcPr>
            <w:tcW w:w="2235" w:type="dxa"/>
            <w:vAlign w:val="bottom"/>
          </w:tcPr>
          <w:p w:rsidR="00C85EAF" w:rsidRDefault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ACE-2</w:t>
            </w:r>
          </w:p>
        </w:tc>
        <w:tc>
          <w:tcPr>
            <w:tcW w:w="2285" w:type="dxa"/>
            <w:vAlign w:val="bottom"/>
          </w:tcPr>
          <w:p w:rsidR="00C85EAF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Jun – Jul </w:t>
            </w:r>
            <w:r w:rsidR="00C85EAF"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1701" w:type="dxa"/>
            <w:vAlign w:val="bottom"/>
          </w:tcPr>
          <w:p w:rsidR="00C85EAF" w:rsidRDefault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C85EAF" w:rsidRDefault="00C85EAF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85EAF" w:rsidRDefault="00C85EAF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85EAF" w:rsidRDefault="00C85EAF" w:rsidP="00C85EAF"/>
        </w:tc>
      </w:tr>
      <w:tr w:rsidR="00656CBC" w:rsidTr="00B107E5">
        <w:tc>
          <w:tcPr>
            <w:tcW w:w="2235" w:type="dxa"/>
            <w:vAlign w:val="bottom"/>
          </w:tcPr>
          <w:p w:rsidR="00656CBC" w:rsidRPr="007F7951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NAE98</w:t>
            </w:r>
          </w:p>
        </w:tc>
        <w:tc>
          <w:tcPr>
            <w:tcW w:w="2285" w:type="dxa"/>
            <w:vAlign w:val="bottom"/>
          </w:tcPr>
          <w:p w:rsidR="00656CBC" w:rsidRDefault="00656CB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Jun – Jul 1998</w:t>
            </w:r>
          </w:p>
        </w:tc>
        <w:tc>
          <w:tcPr>
            <w:tcW w:w="1701" w:type="dxa"/>
            <w:vAlign w:val="bottom"/>
          </w:tcPr>
          <w:p w:rsidR="00656CBC" w:rsidRDefault="00656CBC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Lucy Spokes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656CBC" w:rsidRDefault="00656CBC" w:rsidP="00FE4A17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FE4A17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F2308C" w:rsidP="00C30674">
            <w:r>
              <w:fldChar w:fldCharType="begin"/>
            </w:r>
            <w:r w:rsidR="00C30674">
              <w:instrText xml:space="preserve"> ADDIN EN.CITE &lt;EndNote&gt;&lt;Cite&gt;&lt;Author&gt;Spokes&lt;/Author&gt;&lt;Year&gt;2005&lt;/Year&gt;&lt;RecNum&gt;1745&lt;/RecNum&gt;&lt;DisplayText&gt;(Spokes and Jickells, 2005)&lt;/DisplayText&gt;&lt;record&gt;&lt;rec-number&gt;1745&lt;/rec-number&gt;&lt;foreign-keys&gt;&lt;key app="EN" db-id="a55r0vaz4p05zxe55vfpf92rteavxee5wfrv" timestamp="0"&gt;1745&lt;/key&gt;&lt;/foreign-keys&gt;&lt;ref-type name="Journal Article"&gt;17&lt;/ref-type&gt;&lt;contributors&gt;&lt;authors&gt;&lt;author&gt;Spokes, L. J.&lt;/author&gt;&lt;author&gt;Jickells, T. D.&lt;/author&gt;&lt;/authors&gt;&lt;/contributors&gt;&lt;titles&gt;&lt;title&gt;Is the atmosphere really an important source of reactive nitrogen to coastal waters?&lt;/title&gt;&lt;secondary-title&gt;Continental Shelf Research&lt;/secondary-title&gt;&lt;/titles&gt;&lt;periodical&gt;&lt;full-title&gt;Continental Shelf Research&lt;/full-title&gt;&lt;/periodical&gt;&lt;pages&gt;2022-2035&lt;/pages&gt;&lt;volume&gt;25&lt;/volume&gt;&lt;keywords&gt;&lt;keyword&gt;Nutrients&lt;/keyword&gt;&lt;keyword&gt;Atlantic&lt;/keyword&gt;&lt;keyword&gt;Atmosphere&lt;/keyword&gt;&lt;/keywords&gt;&lt;dates&gt;&lt;year&gt;2005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(Spokes and Jickells, 2005)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 w:rsidRPr="007F7951">
              <w:rPr>
                <w:rFonts w:ascii="Arial" w:hAnsi="Arial" w:cs="Arial"/>
                <w:sz w:val="20"/>
                <w:szCs w:val="20"/>
              </w:rPr>
              <w:t>AEROINDO99</w:t>
            </w:r>
          </w:p>
        </w:tc>
        <w:tc>
          <w:tcPr>
            <w:tcW w:w="2285" w:type="dxa"/>
            <w:vAlign w:val="bottom"/>
          </w:tcPr>
          <w:p w:rsidR="00656CBC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Jan – Feb </w:t>
            </w:r>
            <w:r w:rsidR="00656CBC"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656CBC" w:rsidP="00C85EAF"/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 w:rsidP="00832DF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Akademic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Fedorov</w:t>
            </w:r>
            <w:proofErr w:type="spellEnd"/>
          </w:p>
        </w:tc>
        <w:tc>
          <w:tcPr>
            <w:tcW w:w="2285" w:type="dxa"/>
            <w:vAlign w:val="bottom"/>
          </w:tcPr>
          <w:p w:rsidR="00656CBC" w:rsidRDefault="00656CB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 1999</w:t>
            </w:r>
          </w:p>
        </w:tc>
        <w:tc>
          <w:tcPr>
            <w:tcW w:w="1701" w:type="dxa"/>
            <w:vAlign w:val="bottom"/>
          </w:tcPr>
          <w:p w:rsidR="00656CBC" w:rsidRDefault="00B30E4C" w:rsidP="00832DF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Aki </w:t>
            </w:r>
            <w:proofErr w:type="spellStart"/>
            <w:r w:rsidR="00656CBC">
              <w:rPr>
                <w:rFonts w:ascii="Arial" w:hAnsi="Arial" w:cs="Arial"/>
                <w:sz w:val="20"/>
                <w:szCs w:val="20"/>
              </w:rPr>
              <w:t>Virkkula</w:t>
            </w:r>
            <w:proofErr w:type="spellEnd"/>
            <w:r w:rsidR="00656CBC">
              <w:rPr>
                <w:rFonts w:ascii="Arial" w:hAnsi="Arial" w:cs="Arial"/>
                <w:sz w:val="20"/>
                <w:szCs w:val="20"/>
              </w:rPr>
              <w:t xml:space="preserve"> **</w:t>
            </w:r>
          </w:p>
        </w:tc>
        <w:tc>
          <w:tcPr>
            <w:tcW w:w="624" w:type="dxa"/>
          </w:tcPr>
          <w:p w:rsidR="00656CBC" w:rsidRDefault="00656CBC" w:rsidP="00832DF5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832DF5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B30E4C" w:rsidP="00C30674">
            <w:r>
              <w:fldChar w:fldCharType="begin"/>
            </w:r>
            <w:r w:rsidR="00C30674">
              <w:instrText xml:space="preserve"> ADDIN EN.CITE &lt;EndNote&gt;&lt;Cite&gt;&lt;Author&gt;Virkkula&lt;/Author&gt;&lt;Year&gt;2006&lt;/Year&gt;&lt;RecNum&gt;1799&lt;/RecNum&gt;&lt;DisplayText&gt;(Virkkula et al., 2006)&lt;/DisplayText&gt;&lt;record&gt;&lt;rec-number&gt;1799&lt;/rec-number&gt;&lt;foreign-keys&gt;&lt;key app="EN" db-id="a55r0vaz4p05zxe55vfpf92rteavxee5wfrv" timestamp="0"&gt;1799&lt;/key&gt;&lt;/foreign-keys&gt;&lt;ref-type name="Journal Article"&gt;17&lt;/ref-type&gt;&lt;contributors&gt;&lt;authors&gt;&lt;author&gt;Virkkula, A.&lt;/author&gt;&lt;author&gt;Teinila, K.&lt;/author&gt;&lt;author&gt;Hillamo, R.&lt;/author&gt;&lt;author&gt;Kerminen, V. M.&lt;/author&gt;&lt;author&gt;Saarikoski, S.&lt;/author&gt;&lt;author&gt;Aurela, M.&lt;/author&gt;&lt;author&gt;Koponen, I. K.&lt;/author&gt;&lt;author&gt;Kulmala, M.&lt;/author&gt;&lt;/authors&gt;&lt;/contributors&gt;&lt;titles&gt;&lt;title&gt;Chemical size distributions of boundary layer aerosol over the Atlantic Ocean and at an Antarctic site&lt;/title&gt;&lt;secondary-title&gt;Journal of Geophysical Research&lt;/secondary-title&gt;&lt;/titles&gt;&lt;periodical&gt;&lt;full-title&gt;Journal Of Geophysical Research&lt;/full-title&gt;&lt;abbr-1&gt;J. Geophys. Res.&lt;/abbr-1&gt;&lt;/periodical&gt;&lt;pages&gt;D05306&lt;/pages&gt;&lt;volume&gt;111&lt;/volume&gt;&lt;keywords&gt;&lt;keyword&gt;Aerosol&lt;/keyword&gt;&lt;keyword&gt;Atlantic&lt;/keyword&gt;&lt;keyword&gt;Antarctic&lt;/keyword&gt;&lt;/keywords&gt;&lt;dates&gt;&lt;year&gt;2006&lt;/year&gt;&lt;/dates&gt;&lt;urls&gt;&lt;/urls&gt;&lt;electronic-resource-num&gt; doi:10.1029/2004JD004958&lt;/electronic-resource-num&gt;&lt;/record&gt;&lt;/Cite&gt;&lt;/EndNote&gt;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(Virkkula et al., 2006)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ANT18-1</w:t>
            </w:r>
          </w:p>
        </w:tc>
        <w:tc>
          <w:tcPr>
            <w:tcW w:w="2285" w:type="dxa"/>
            <w:vAlign w:val="bottom"/>
          </w:tcPr>
          <w:p w:rsidR="00656CBC" w:rsidRDefault="00656CB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2000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JCR</w:t>
            </w:r>
          </w:p>
        </w:tc>
        <w:tc>
          <w:tcPr>
            <w:tcW w:w="2285" w:type="dxa"/>
            <w:vAlign w:val="bottom"/>
          </w:tcPr>
          <w:p w:rsidR="00656CBC" w:rsidRDefault="00656CB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 – Oct 2001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NEAQS2002</w:t>
            </w:r>
          </w:p>
        </w:tc>
        <w:tc>
          <w:tcPr>
            <w:tcW w:w="2285" w:type="dxa"/>
            <w:vAlign w:val="bottom"/>
          </w:tcPr>
          <w:p w:rsidR="00656CBC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Jul – Aug </w:t>
            </w:r>
            <w:r w:rsidR="00656CBC"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656CBC" w:rsidP="00C85EAF"/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PE203</w:t>
            </w:r>
          </w:p>
        </w:tc>
        <w:tc>
          <w:tcPr>
            <w:tcW w:w="2285" w:type="dxa"/>
            <w:vAlign w:val="bottom"/>
          </w:tcPr>
          <w:p w:rsidR="00656CBC" w:rsidRDefault="00D06570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Oct </w:t>
            </w:r>
            <w:r w:rsidR="00656CBC"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M55</w:t>
            </w:r>
          </w:p>
        </w:tc>
        <w:tc>
          <w:tcPr>
            <w:tcW w:w="2285" w:type="dxa"/>
            <w:vAlign w:val="bottom"/>
          </w:tcPr>
          <w:p w:rsidR="00656CBC" w:rsidRDefault="00656CB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 Nov 2002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0471E2" w:rsidP="000471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JR90 </w:t>
            </w:r>
            <w:r w:rsidR="00656CBC">
              <w:rPr>
                <w:rFonts w:ascii="Arial" w:hAnsi="Arial" w:cs="Arial"/>
                <w:sz w:val="20"/>
                <w:szCs w:val="20"/>
              </w:rPr>
              <w:t>(</w:t>
            </w:r>
            <w:r>
              <w:rPr>
                <w:rFonts w:ascii="Arial" w:hAnsi="Arial" w:cs="Arial"/>
                <w:sz w:val="20"/>
                <w:szCs w:val="20"/>
              </w:rPr>
              <w:t>AMT12</w:t>
            </w:r>
            <w:r w:rsidR="00656CBC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2285" w:type="dxa"/>
            <w:vAlign w:val="bottom"/>
          </w:tcPr>
          <w:p w:rsidR="00656CBC" w:rsidRDefault="00D06570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May – Jun </w:t>
            </w:r>
            <w:r w:rsidR="00656CBC">
              <w:rPr>
                <w:rFonts w:ascii="Arial" w:hAnsi="Arial" w:cs="Arial"/>
                <w:sz w:val="20"/>
                <w:szCs w:val="20"/>
              </w:rPr>
              <w:t>2003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33RO</w:t>
            </w:r>
          </w:p>
        </w:tc>
        <w:tc>
          <w:tcPr>
            <w:tcW w:w="2285" w:type="dxa"/>
            <w:vAlign w:val="bottom"/>
          </w:tcPr>
          <w:p w:rsidR="00656CBC" w:rsidRDefault="00D06570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Jun – Aug </w:t>
            </w:r>
            <w:r w:rsidR="00656CBC">
              <w:rPr>
                <w:rFonts w:ascii="Arial" w:hAnsi="Arial" w:cs="Arial"/>
                <w:sz w:val="20"/>
                <w:szCs w:val="20"/>
              </w:rPr>
              <w:t>2003</w:t>
            </w:r>
          </w:p>
        </w:tc>
        <w:tc>
          <w:tcPr>
            <w:tcW w:w="1701" w:type="dxa"/>
            <w:vAlign w:val="bottom"/>
          </w:tcPr>
          <w:p w:rsidR="00656CBC" w:rsidRDefault="00656CBC" w:rsidP="00C85E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Clifton S. Buck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</w:p>
        </w:tc>
        <w:tc>
          <w:tcPr>
            <w:tcW w:w="1985" w:type="dxa"/>
          </w:tcPr>
          <w:p w:rsidR="00656CBC" w:rsidRDefault="00B77DD8" w:rsidP="00C30674">
            <w:r>
              <w:fldChar w:fldCharType="begin"/>
            </w:r>
            <w:r w:rsidR="00C30674">
              <w:instrText xml:space="preserve"> ADDIN EN.CITE &lt;EndNote&gt;&lt;Cite&gt;&lt;Author&gt;Buck&lt;/Author&gt;&lt;Year&gt;2010&lt;/Year&gt;&lt;RecNum&gt;2404&lt;/RecNum&gt;&lt;DisplayText&gt;(Buck et al., 2010)&lt;/DisplayText&gt;&lt;record&gt;&lt;rec-number&gt;2404&lt;/rec-number&gt;&lt;foreign-keys&gt;&lt;key app="EN" db-id="a55r0vaz4p05zxe55vfpf92rteavxee5wfrv" timestamp="0"&gt;2404&lt;/key&gt;&lt;/foreign-keys&gt;&lt;ref-type name="Journal Article"&gt;17&lt;/ref-type&gt;&lt;contributors&gt;&lt;authors&gt;&lt;author&gt;Buck, C. S.&lt;/author&gt;&lt;author&gt;Landing, W. M.&lt;/author&gt;&lt;author&gt;Resing, J. A.&lt;/author&gt;&lt;author&gt;Measures, C. I.&lt;/author&gt;&lt;/authors&gt;&lt;/contributors&gt;&lt;titles&gt;&lt;title&gt;&lt;style face="normal" font="default" size="100%"&gt;The solubility and deposition of aerosol Fe and other trace elements in the North Atlantic Ocean: Observations from the A16N CLIVAR/CO&lt;/style&gt;&lt;style face="subscript" font="default" size="100%"&gt;2&lt;/style&gt;&lt;style face="normal" font="default" size="100%"&gt; repeat hydrography section&lt;/style&gt;&lt;/title&gt;&lt;secondary-title&gt;Marine Chemistry&lt;/secondary-title&gt;&lt;/titles&gt;&lt;periodical&gt;&lt;full-title&gt;Marine Chemistry&lt;/full-title&gt;&lt;/periodical&gt;&lt;pages&gt;57-70&lt;/pages&gt;&lt;volume&gt;210&lt;/volume&gt;&lt;number&gt;1-4&lt;/number&gt;&lt;keywords&gt;&lt;keyword&gt;Atlantic&lt;/keyword&gt;&lt;keyword&gt;Aerosol&lt;/keyword&gt;&lt;keyword&gt;Iron&lt;/keyword&gt;&lt;/keywords&gt;&lt;dates&gt;&lt;year&gt;2010&lt;/year&gt;&lt;/dates&gt;&lt;urls&gt;&lt;/urls&gt;&lt;electronic-resource-num&gt;10.1016/j.marchem.2008.08.003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(Buck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0471E2" w:rsidP="000471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JR91</w:t>
            </w:r>
            <w:r w:rsidR="00656CBC">
              <w:rPr>
                <w:rFonts w:ascii="Arial" w:hAnsi="Arial" w:cs="Arial"/>
                <w:sz w:val="20"/>
                <w:szCs w:val="20"/>
              </w:rPr>
              <w:t xml:space="preserve"> (</w:t>
            </w:r>
            <w:r>
              <w:rPr>
                <w:rFonts w:ascii="Arial" w:hAnsi="Arial" w:cs="Arial"/>
                <w:sz w:val="20"/>
                <w:szCs w:val="20"/>
              </w:rPr>
              <w:t>AMT13</w:t>
            </w:r>
            <w:r w:rsidR="00656CBC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2285" w:type="dxa"/>
            <w:vAlign w:val="bottom"/>
          </w:tcPr>
          <w:p w:rsidR="00656CBC" w:rsidRDefault="00656CB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 – Oct 2003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ANT21-1</w:t>
            </w:r>
          </w:p>
        </w:tc>
        <w:tc>
          <w:tcPr>
            <w:tcW w:w="2285" w:type="dxa"/>
            <w:vAlign w:val="bottom"/>
          </w:tcPr>
          <w:p w:rsidR="00656CBC" w:rsidRDefault="00154B84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Oct – Nov </w:t>
            </w:r>
            <w:r w:rsidR="00656CBC">
              <w:rPr>
                <w:rFonts w:ascii="Arial" w:hAnsi="Arial" w:cs="Arial"/>
                <w:sz w:val="20"/>
                <w:szCs w:val="20"/>
              </w:rPr>
              <w:t>2003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Pzsenny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/ Bill Keene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B30E4C" w:rsidP="00C30674">
            <w:r>
              <w:fldChar w:fldCharType="begin"/>
            </w:r>
            <w:r w:rsidR="00C30674">
              <w:instrText xml:space="preserve"> ADDIN EN.CITE &lt;EndNote&gt;&lt;Cite&gt;&lt;Author&gt;Keene&lt;/Author&gt;&lt;Year&gt;2009&lt;/Year&gt;&lt;RecNum&gt;2618&lt;/RecNum&gt;&lt;DisplayText&gt;(Keene et al., 2009)&lt;/DisplayText&gt;&lt;record&gt;&lt;rec-number&gt;2618&lt;/rec-number&gt;&lt;foreign-keys&gt;&lt;key app="EN" db-id="a55r0vaz4p05zxe55vfpf92rteavxee5wfrv" timestamp="0"&gt;2618&lt;/key&gt;&lt;/foreign-keys&gt;&lt;ref-type name="Journal Article"&gt;17&lt;/ref-type&gt;&lt;contributors&gt;&lt;authors&gt;&lt;author&gt;Keene, W. C.&lt;/author&gt;&lt;author&gt;Long, M. S.&lt;/author&gt;&lt;author&gt;Pszenny, A. A. P.&lt;/author&gt;&lt;author&gt;Sander, R.&lt;/author&gt;&lt;author&gt;Maben, J. R.&lt;/author&gt;&lt;author&gt;Wall, A. J.&lt;/author&gt;&lt;author&gt;O&amp;apos;Halloran, T. L.&lt;/author&gt;&lt;author&gt;Kerkweg, A.&lt;/author&gt;&lt;author&gt;Fischer, E. V.&lt;/author&gt;&lt;author&gt;Schrems, O.&lt;/author&gt;&lt;/authors&gt;&lt;/contributors&gt;&lt;titles&gt;&lt;title&gt;Latitudinal variation in the multiphase chemical processing of inorganic halogens and related species over the eastern North and South Atlantic Oceans&lt;/title&gt;&lt;secondary-title&gt;Atmospheric Chemistry and Physics&lt;/secondary-title&gt;&lt;/titles&gt;&lt;periodical&gt;&lt;full-title&gt;Atmospheric Chemistry and Physics&lt;/full-title&gt;&lt;/periodical&gt;&lt;pages&gt;7361-7385&lt;/pages&gt;&lt;volume&gt;9&lt;/volume&gt;&lt;keywords&gt;&lt;keyword&gt;Atmosphere&lt;/keyword&gt;&lt;keyword&gt;Aerosol&lt;/keyword&gt;&lt;keyword&gt;Gases&lt;/keyword&gt;&lt;keyword&gt;Halogens&lt;/keyword&gt;&lt;keyword&gt;Atlantic&lt;/keyword&gt;&lt;/keywords&gt;&lt;dates&gt;&lt;year&gt;2009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(Keene et al., 2009)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0471E2" w:rsidP="000471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D279</w:t>
            </w:r>
            <w:r w:rsidR="00656CBC">
              <w:rPr>
                <w:rFonts w:ascii="Arial" w:hAnsi="Arial" w:cs="Arial"/>
                <w:sz w:val="20"/>
                <w:szCs w:val="20"/>
              </w:rPr>
              <w:t xml:space="preserve"> (</w:t>
            </w:r>
            <w:r>
              <w:rPr>
                <w:rFonts w:ascii="Arial" w:hAnsi="Arial" w:cs="Arial"/>
                <w:sz w:val="20"/>
                <w:szCs w:val="20"/>
              </w:rPr>
              <w:t>24N)</w:t>
            </w:r>
          </w:p>
        </w:tc>
        <w:tc>
          <w:tcPr>
            <w:tcW w:w="2285" w:type="dxa"/>
            <w:vAlign w:val="bottom"/>
          </w:tcPr>
          <w:p w:rsidR="00656CBC" w:rsidRDefault="00D06570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Apr – May </w:t>
            </w:r>
            <w:r w:rsidR="00656CBC">
              <w:rPr>
                <w:rFonts w:ascii="Arial" w:hAnsi="Arial" w:cs="Arial"/>
                <w:sz w:val="20"/>
                <w:szCs w:val="20"/>
              </w:rPr>
              <w:t>2004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656CBC" w:rsidTr="00B107E5">
        <w:tc>
          <w:tcPr>
            <w:tcW w:w="2235" w:type="dxa"/>
            <w:vAlign w:val="bottom"/>
          </w:tcPr>
          <w:p w:rsidR="00656CBC" w:rsidRDefault="000471E2" w:rsidP="000471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JR101</w:t>
            </w:r>
            <w:r w:rsidR="00656CBC">
              <w:rPr>
                <w:rFonts w:ascii="Arial" w:hAnsi="Arial" w:cs="Arial"/>
                <w:sz w:val="20"/>
                <w:szCs w:val="20"/>
              </w:rPr>
              <w:t xml:space="preserve"> (</w:t>
            </w:r>
            <w:r>
              <w:rPr>
                <w:rFonts w:ascii="Arial" w:hAnsi="Arial" w:cs="Arial"/>
                <w:sz w:val="20"/>
                <w:szCs w:val="20"/>
              </w:rPr>
              <w:t>AMT14</w:t>
            </w:r>
            <w:r w:rsidR="00656CBC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2285" w:type="dxa"/>
            <w:vAlign w:val="bottom"/>
          </w:tcPr>
          <w:p w:rsidR="00656CBC" w:rsidRDefault="00D06570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May </w:t>
            </w:r>
            <w:r w:rsidR="00656CBC">
              <w:rPr>
                <w:rFonts w:ascii="Arial" w:hAnsi="Arial" w:cs="Arial"/>
                <w:sz w:val="20"/>
                <w:szCs w:val="20"/>
              </w:rPr>
              <w:t>2004</w:t>
            </w:r>
          </w:p>
        </w:tc>
        <w:tc>
          <w:tcPr>
            <w:tcW w:w="1701" w:type="dxa"/>
            <w:vAlign w:val="bottom"/>
          </w:tcPr>
          <w:p w:rsidR="00656CBC" w:rsidRDefault="00656CB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56CBC" w:rsidRDefault="00656CBC" w:rsidP="00C85EAF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656CB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P311 (FEEP)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May 2004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NEAQS2004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– Aug 2004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D284 (AMT15)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 – Oct 2004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P320/1 (AIM)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– Apr 2005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CD171 (36N)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May – Jun 2005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D294 (AMT16)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May – Jun 2005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D299 (AMT17)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 Nov 2005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ANT23-1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 Nov 2005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&lt;EndNote&gt;&lt;Cite&gt;&lt;Author&gt;Baker&lt;/Author&gt;&lt;Year&gt;2010&lt;/Year&gt;&lt;RecNum&gt;2439&lt;/RecNum&gt;&lt;DisplayText&gt;(Baker et al., 2010)&lt;/DisplayText&gt;&lt;record&gt;&lt;rec-number&gt;2439&lt;/rec-number&gt;&lt;foreign-keys&gt;&lt;key app="EN" db-id="a55r0vaz4p05zxe55vfpf92rteavxee5wfrv" timestamp="0"&gt;2439&lt;/key&gt;&lt;/foreign-keys&gt;&lt;ref-type name="Journal Article"&gt;17&lt;/ref-type&gt;&lt;contributors&gt;&lt;authors&gt;&lt;author&gt;Baker, A. R.&lt;/author&gt;&lt;author&gt;Lesworth, T.&lt;/author&gt;&lt;author&gt;Adams, C.&lt;/author&gt;&lt;author&gt;Jickells, T. D.&lt;/author&gt;&lt;author&gt;Ganzeveld, L.&lt;/author&gt;&lt;/authors&gt;&lt;/contributors&gt;&lt;titles&gt;&lt;title&gt;Estimation of atmospheric nutrient inputs to the Atlantic Ocean from 50°N to 50°S based on large-scale field sampling: Fixed nitrogen and dry deposition of phosphorus&lt;/title&gt;&lt;secondary-title&gt;Global Biogeochemical Cycles&lt;/secondary-title&gt;&lt;/titles&gt;&lt;periodical&gt;&lt;full-title&gt;Global Biogeochemical Cycles&lt;/full-title&gt;&lt;/periodical&gt;&lt;pages&gt;GB3006&lt;/pages&gt;&lt;volume&gt;24&lt;/volume&gt;&lt;keywords&gt;&lt;keyword&gt;Atlantic&lt;/keyword&gt;&lt;keyword&gt;Aerosol&lt;/keyword&gt;&lt;keyword&gt;Rain&lt;/keyword&gt;&lt;keyword&gt;Nutrients&lt;/keyword&gt;&lt;/keywords&gt;&lt;dates&gt;&lt;year&gt;2010&lt;/year&gt;&lt;/dates&gt;&lt;urls&gt;&lt;/urls&gt;&lt;electronic-resource-num&gt;10.1029/2009GB003634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P332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Jan – Feb 2006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M68/3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– Aug 2006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TEXAQS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– Sep 2006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P348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ANT23-10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– May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Samuel Morin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B30E4C" w:rsidP="00C30674">
            <w:r>
              <w:fldChar w:fldCharType="begin"/>
            </w:r>
            <w:r w:rsidR="00C30674">
              <w:instrText xml:space="preserve"> ADDIN EN.CITE &lt;EndNote&gt;&lt;Cite&gt;&lt;Author&gt;Morin&lt;/Author&gt;&lt;Year&gt;2009&lt;/Year&gt;&lt;RecNum&gt;2441&lt;/RecNum&gt;&lt;DisplayText&gt;(Morin et al., 2009)&lt;/DisplayText&gt;&lt;record&gt;&lt;rec-number&gt;2441&lt;/rec-number&gt;&lt;foreign-keys&gt;&lt;key app="EN" db-id="a55r0vaz4p05zxe55vfpf92rteavxee5wfrv" timestamp="0"&gt;2441&lt;/key&gt;&lt;/foreign-keys&gt;&lt;ref-type name="Journal Article"&gt;17&lt;/ref-type&gt;&lt;contributors&gt;&lt;authors&gt;&lt;author&gt;Morin, S.&lt;/author&gt;&lt;author&gt;Savarino, J.&lt;/author&gt;&lt;author&gt;Frey, M. M.&lt;/author&gt;&lt;author&gt;Domine, F.&lt;/author&gt;&lt;author&gt;Jacobi, H. W.&lt;/author&gt;&lt;author&gt;Kaleschke, L.&lt;/author&gt;&lt;author&gt;Martins, J. M. F.&lt;/author&gt;&lt;/authors&gt;&lt;/contributors&gt;&lt;titles&gt;&lt;title&gt;Comprehensive isotopic composition of atmospheric nitrate in the Atlantic Ocean boundary layer from 65S to 79N&lt;/title&gt;&lt;secondary-title&gt;Journal of Geophysical Research&lt;/secondary-title&gt;&lt;/titles&gt;&lt;periodical&gt;&lt;full-title&gt;Journal Of Geophysical Research&lt;/full-title&gt;&lt;abbr-1&gt;J. Geophys. Res.&lt;/abbr-1&gt;&lt;/periodical&gt;&lt;pages&gt;D05303&lt;/pages&gt;&lt;volume&gt;114&lt;/volume&gt;&lt;keywords&gt;&lt;keyword&gt;Aerosol&lt;/keyword&gt;&lt;keyword&gt;Atlantic&lt;/keyword&gt;&lt;keyword&gt;Isotopes&lt;/keyword&gt;&lt;keyword&gt;Nutrients&lt;/keyword&gt;&lt;/keywords&gt;&lt;dates&gt;&lt;year&gt;2009&lt;/year&gt;&lt;/dates&gt;&lt;urls&gt;&lt;/urls&gt;&lt;electronic-resource-num&gt;10.1029/2008JD010696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(Morin et al., 2009)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D319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May – Jun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 xml:space="preserve">(Powell et al., </w:t>
            </w:r>
            <w:r>
              <w:rPr>
                <w:noProof/>
              </w:rPr>
              <w:lastRenderedPageBreak/>
              <w:t>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D321A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Aug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 w:rsidRPr="00B30A52">
              <w:rPr>
                <w:rFonts w:ascii="Arial" w:hAnsi="Arial" w:cs="Arial"/>
                <w:sz w:val="20"/>
                <w:szCs w:val="20"/>
              </w:rPr>
              <w:t>M/V Oceanic II, “The Scholar Ship</w:t>
            </w:r>
            <w:r>
              <w:rPr>
                <w:rFonts w:ascii="Arial" w:hAnsi="Arial" w:cs="Arial"/>
                <w:sz w:val="20"/>
                <w:szCs w:val="20"/>
              </w:rPr>
              <w:t>”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 – Oct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Fudan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University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D325 (INSPIRE)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 – Dec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JC18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Dec 2007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&lt;EndNote&gt;&lt;Cite&gt;&lt;Author&gt;Lin&lt;/Author&gt;&lt;Year&gt;2016&lt;/Year&gt;&lt;RecNum&gt;3565&lt;/RecNum&gt;&lt;DisplayText&gt;(Lin et al., 2016)&lt;/DisplayText&gt;&lt;record&gt;&lt;rec-number&gt;3565&lt;/rec-number&gt;&lt;foreign-keys&gt;&lt;key app="EN" db-id="a55r0vaz4p05zxe55vfpf92rteavxee5wfrv" timestamp="1443601415"&gt;3565&lt;/key&gt;&lt;/foreign-keys&gt;&lt;ref-type name="Journal Article"&gt;17&lt;/ref-type&gt;&lt;contributors&gt;&lt;authors&gt;&lt;author&gt;Lin, C. T.&lt;/author&gt;&lt;author&gt;Jickells, T.&lt;/author&gt;&lt;author&gt;Baker, A. R.&lt;/author&gt;&lt;author&gt;Marca, A.&lt;/author&gt;&lt;author&gt;Johnson, M.&lt;/author&gt;&lt;/authors&gt;&lt;/contributors&gt;&lt;titles&gt;&lt;title&gt;Aerosol isotopic ammonium signatures over the remote Atlantic Ocean&lt;/title&gt;&lt;secondary-title&gt;Atmospheric Environment&lt;/secondary-title&gt;&lt;/titles&gt;&lt;periodical&gt;&lt;full-title&gt;Atmospheric Environment&lt;/full-title&gt;&lt;/periodical&gt;&lt;pages&gt;165-169&lt;/pages&gt;&lt;volume&gt;133&lt;/volume&gt;&lt;keywords&gt;&lt;keyword&gt;Aerosol&lt;/keyword&gt;&lt;keyword&gt;Nutrients&lt;/keyword&gt;&lt;keyword&gt;Isotopes&lt;/keyword&gt;&lt;keyword&gt;Atlantic&lt;/keyword&gt;&lt;/keywords&gt;&lt;dates&gt;&lt;year&gt;2016&lt;/year&gt;&lt;/dates&gt;&lt;urls&gt;&lt;/urls&gt;&lt;electronic-resource-num&gt;10.1016/j.atmosenv.2016.03.020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(Lin et al., 2016)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D326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Jan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MD166 (Bonus-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Goodhope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– Mar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ANT24-3 (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ZeroDrake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) 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– Apr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 w:rsidRPr="00B30A52">
              <w:rPr>
                <w:rFonts w:ascii="Arial" w:hAnsi="Arial" w:cs="Arial"/>
                <w:sz w:val="20"/>
                <w:szCs w:val="20"/>
              </w:rPr>
              <w:t>M/V Oceanic II, “The Scholar Ship</w:t>
            </w:r>
            <w:r>
              <w:rPr>
                <w:rFonts w:ascii="Arial" w:hAnsi="Arial" w:cs="Arial"/>
                <w:sz w:val="20"/>
                <w:szCs w:val="20"/>
              </w:rPr>
              <w:t>”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Fudan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University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E04974" w:rsidP="00C30674">
            <w:r>
              <w:fldChar w:fldCharType="begin"/>
            </w:r>
            <w:r w:rsidR="00C30674">
              <w:instrText xml:space="preserve"> ADDIN EN.CITE &lt;EndNote&gt;&lt;Cite&gt;&lt;Author&gt;Zhang&lt;/Author&gt;&lt;Year&gt;2010&lt;/Year&gt;&lt;RecNum&gt;2838&lt;/RecNum&gt;&lt;DisplayText&gt;(Zhang et al., 2010)&lt;/DisplayText&gt;&lt;record&gt;&lt;rec-number&gt;2838&lt;/rec-number&gt;&lt;foreign-keys&gt;&lt;key app="EN" db-id="a55r0vaz4p05zxe55vfpf92rteavxee5wfrv" timestamp="0"&gt;2838&lt;/key&gt;&lt;/foreign-keys&gt;&lt;ref-type name="Journal Article"&gt;17&lt;/ref-type&gt;&lt;contributors&gt;&lt;authors&gt;&lt;author&gt;Zhang, M.&lt;/author&gt;&lt;author&gt;Chen, J. M.&lt;/author&gt;&lt;author&gt;Wang, T.&lt;/author&gt;&lt;author&gt;Cheng, T. T.&lt;/author&gt;&lt;author&gt;Lin, L.&lt;/author&gt;&lt;author&gt;Bhatia, R. S.&lt;/author&gt;&lt;author&gt;Hanvey, M.&lt;/author&gt;&lt;/authors&gt;&lt;/contributors&gt;&lt;titles&gt;&lt;title&gt;Chemical characterization of aerosols over the Atlantic Ocean and the Pacific Ocean during two cruises in 2007 and 2008&lt;/title&gt;&lt;secondary-title&gt;Journal of Geophysical Research&lt;/secondary-title&gt;&lt;/titles&gt;&lt;periodical&gt;&lt;full-title&gt;Journal Of Geophysical Research&lt;/full-title&gt;&lt;abbr-1&gt;J. Geophys. Res.&lt;/abbr-1&gt;&lt;/periodical&gt;&lt;pages&gt;D22302&lt;/pages&gt;&lt;volume&gt;115&lt;/volume&gt;&lt;keywords&gt;&lt;keyword&gt;Aerosol&lt;/keyword&gt;&lt;keyword&gt;Atlantic&lt;/keyword&gt;&lt;keyword&gt;Pacific&lt;/keyword&gt;&lt;keyword&gt;Halogens&lt;/keyword&gt;&lt;/keywords&gt;&lt;dates&gt;&lt;year&gt;2010&lt;/year&gt;&lt;/dates&gt;&lt;urls&gt;&lt;/urls&gt;&lt;electronic-resource-num&gt;10.1029/2010JD014246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(Zhang et al., 2010)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ICEALOT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– Apr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ANT24-4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– May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JR218 (AMT18)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 Nov 2008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JC32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– Apr 2009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D338 (ICON)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– May 2009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D340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Jun 2009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JC39 (AMT19)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 Nov 2009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D350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– May 2010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ANT26-4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– May 2010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P399</w:t>
            </w:r>
          </w:p>
        </w:tc>
        <w:tc>
          <w:tcPr>
            <w:tcW w:w="2285" w:type="dxa"/>
            <w:vAlign w:val="bottom"/>
          </w:tcPr>
          <w:p w:rsidR="00C7100C" w:rsidRDefault="00C7100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Jun 2010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D354</w:t>
            </w:r>
          </w:p>
        </w:tc>
        <w:tc>
          <w:tcPr>
            <w:tcW w:w="2285" w:type="dxa"/>
          </w:tcPr>
          <w:p w:rsidR="00C7100C" w:rsidRDefault="00C7100C" w:rsidP="00B107E5">
            <w:pPr>
              <w:jc w:val="center"/>
            </w:pPr>
            <w:r>
              <w:t>Jul – Aug 2010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1985" w:type="dxa"/>
          </w:tcPr>
          <w:p w:rsidR="00C7100C" w:rsidRDefault="00C7100C" w:rsidP="00C7100C"/>
        </w:tc>
      </w:tr>
      <w:tr w:rsidR="00C7100C" w:rsidTr="00B107E5">
        <w:tc>
          <w:tcPr>
            <w:tcW w:w="2235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D371 (AMT21)</w:t>
            </w:r>
          </w:p>
        </w:tc>
        <w:tc>
          <w:tcPr>
            <w:tcW w:w="2285" w:type="dxa"/>
          </w:tcPr>
          <w:p w:rsidR="00C7100C" w:rsidRDefault="00C7100C" w:rsidP="00B107E5">
            <w:pPr>
              <w:jc w:val="center"/>
            </w:pPr>
            <w:r>
              <w:t>Oct – Nov 2011</w:t>
            </w:r>
          </w:p>
        </w:tc>
        <w:tc>
          <w:tcPr>
            <w:tcW w:w="1701" w:type="dxa"/>
            <w:vAlign w:val="bottom"/>
          </w:tcPr>
          <w:p w:rsidR="00C7100C" w:rsidRDefault="00C7100C" w:rsidP="00C7100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Alex Baker </w:t>
            </w:r>
            <w:r w:rsidRPr="000F1E5C">
              <w:rPr>
                <w:rFonts w:ascii="Arial" w:hAnsi="Arial" w:cs="Arial"/>
                <w:sz w:val="20"/>
                <w:szCs w:val="20"/>
              </w:rPr>
              <w:t>**</w:t>
            </w:r>
          </w:p>
        </w:tc>
        <w:tc>
          <w:tcPr>
            <w:tcW w:w="624" w:type="dxa"/>
          </w:tcPr>
          <w:p w:rsidR="00C7100C" w:rsidRDefault="00C7100C" w:rsidP="00C7100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C7100C" w:rsidRDefault="00C7100C" w:rsidP="00C7100C">
            <w:pPr>
              <w:jc w:val="center"/>
            </w:pPr>
          </w:p>
        </w:tc>
        <w:tc>
          <w:tcPr>
            <w:tcW w:w="1985" w:type="dxa"/>
          </w:tcPr>
          <w:p w:rsidR="00C7100C" w:rsidRDefault="000F1E5C" w:rsidP="00C30674">
            <w:r>
              <w:fldChar w:fldCharType="begin"/>
            </w:r>
            <w:r w:rsidR="00C30674">
              <w:instrText xml:space="preserve"> ADDIN EN.CITE &lt;EndNote&gt;&lt;Cite&gt;&lt;Author&gt;Powell&lt;/Author&gt;&lt;Year&gt;2015&lt;/Year&gt;&lt;RecNum&gt;3059&lt;/RecNum&gt;&lt;DisplayText&gt;(Powell et al., 2015)&lt;/DisplayText&gt;&lt;record&gt;&lt;rec-number&gt;3059&lt;/rec-number&gt;&lt;foreign-keys&gt;&lt;key app="EN" db-id="a55r0vaz4p05zxe55vfpf92rteavxee5wfrv" timestamp="1341921821"&gt;3059&lt;/key&gt;&lt;/foreign-keys&gt;&lt;ref-type name="Journal Article"&gt;17&lt;/ref-type&gt;&lt;contributors&gt;&lt;authors&gt;&lt;author&gt;Powell, C. F.&lt;/author&gt;&lt;author&gt;Baker, A. R.&lt;/author&gt;&lt;author&gt;Jickells, T. D.&lt;/author&gt;&lt;author&gt;Bange, H. W.&lt;/author&gt;&lt;author&gt;Chance, R.&lt;/author&gt;&lt;author&gt;Yodle, C.&lt;/author&gt;&lt;/authors&gt;&lt;/contributors&gt;&lt;titles&gt;&lt;title&gt;Estimation of the atmospheric flux of nutrients and trace metals to the eastern tropical North Atlantic Ocean&lt;/title&gt;&lt;secondary-title&gt;Journal of the Atmospheric Sciences of the American Meteorological Society&lt;/secondary-title&gt;&lt;/titles&gt;&lt;periodical&gt;&lt;full-title&gt;Journal of the Atmospheric Sciences of the American Meteorological Society&lt;/full-title&gt;&lt;/periodical&gt;&lt;pages&gt;4029-4045&lt;/pages&gt;&lt;volume&gt;72&lt;/volume&gt;&lt;number&gt;10&lt;/number&gt;&lt;keywords&gt;&lt;keyword&gt;Iron&lt;/keyword&gt;&lt;keyword&gt;Nutrients&lt;/keyword&gt;&lt;keyword&gt;Atlantic&lt;/keyword&gt;&lt;keyword&gt;Aerosol&lt;/keyword&gt;&lt;keyword&gt;Rain&lt;/keyword&gt;&lt;/keywords&gt;&lt;dates&gt;&lt;year&gt;2015&lt;/year&gt;&lt;/dates&gt;&lt;urls&gt;&lt;/urls&gt;&lt;electronic-resource-num&gt;10.1175/JAS-D-15-0011.1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(Powell et al., 2015)</w:t>
            </w:r>
            <w:r>
              <w:fldChar w:fldCharType="end"/>
            </w:r>
          </w:p>
        </w:tc>
      </w:tr>
    </w:tbl>
    <w:p w:rsidR="00C85EAF" w:rsidRDefault="00C85EAF"/>
    <w:p w:rsidR="00C85EAF" w:rsidRPr="00BC07A2" w:rsidRDefault="00C85EAF" w:rsidP="00C85EAF">
      <w:pPr>
        <w:rPr>
          <w:u w:val="single"/>
        </w:rPr>
      </w:pPr>
      <w:r w:rsidRPr="00BC07A2">
        <w:rPr>
          <w:u w:val="single"/>
        </w:rPr>
        <w:t>Indian Ocean</w:t>
      </w:r>
    </w:p>
    <w:tbl>
      <w:tblPr>
        <w:tblStyle w:val="TableGrid"/>
        <w:tblW w:w="9356" w:type="dxa"/>
        <w:tblLayout w:type="fixed"/>
        <w:tblLook w:val="04A0" w:firstRow="1" w:lastRow="0" w:firstColumn="1" w:lastColumn="0" w:noHBand="0" w:noVBand="1"/>
      </w:tblPr>
      <w:tblGrid>
        <w:gridCol w:w="2235"/>
        <w:gridCol w:w="2244"/>
        <w:gridCol w:w="1680"/>
        <w:gridCol w:w="619"/>
        <w:gridCol w:w="674"/>
        <w:gridCol w:w="1904"/>
      </w:tblGrid>
      <w:tr w:rsidR="00C85EAF" w:rsidRPr="00C85EAF" w:rsidTr="00B107E5">
        <w:tc>
          <w:tcPr>
            <w:tcW w:w="2235" w:type="dxa"/>
          </w:tcPr>
          <w:p w:rsidR="00C85EAF" w:rsidRPr="00C85EAF" w:rsidRDefault="00C85EAF" w:rsidP="00C85EAF">
            <w:pPr>
              <w:jc w:val="center"/>
              <w:rPr>
                <w:b/>
              </w:rPr>
            </w:pPr>
            <w:r w:rsidRPr="00C85EAF">
              <w:rPr>
                <w:b/>
              </w:rPr>
              <w:t>Cruise</w:t>
            </w:r>
          </w:p>
        </w:tc>
        <w:tc>
          <w:tcPr>
            <w:tcW w:w="2244" w:type="dxa"/>
          </w:tcPr>
          <w:p w:rsidR="00C85EAF" w:rsidRPr="00C85EAF" w:rsidRDefault="00C85EAF" w:rsidP="00B107E5">
            <w:pPr>
              <w:jc w:val="center"/>
              <w:rPr>
                <w:b/>
              </w:rPr>
            </w:pPr>
            <w:r w:rsidRPr="00C85EAF">
              <w:rPr>
                <w:b/>
              </w:rPr>
              <w:t>Dates</w:t>
            </w:r>
          </w:p>
        </w:tc>
        <w:tc>
          <w:tcPr>
            <w:tcW w:w="1680" w:type="dxa"/>
          </w:tcPr>
          <w:p w:rsidR="00C85EAF" w:rsidRPr="00C85EAF" w:rsidRDefault="00C85EAF" w:rsidP="00C85EAF">
            <w:pPr>
              <w:jc w:val="center"/>
              <w:rPr>
                <w:b/>
              </w:rPr>
            </w:pPr>
            <w:r w:rsidRPr="00C85EAF">
              <w:rPr>
                <w:b/>
              </w:rPr>
              <w:t>Originator / Data Source</w:t>
            </w:r>
          </w:p>
        </w:tc>
        <w:tc>
          <w:tcPr>
            <w:tcW w:w="619" w:type="dxa"/>
          </w:tcPr>
          <w:p w:rsidR="00C85EAF" w:rsidRPr="000471E2" w:rsidRDefault="00C85EAF" w:rsidP="00C85EAF">
            <w:pPr>
              <w:jc w:val="center"/>
              <w:rPr>
                <w:b/>
              </w:rPr>
            </w:pPr>
            <w:r w:rsidRPr="000471E2">
              <w:rPr>
                <w:b/>
              </w:rPr>
              <w:t>NO</w:t>
            </w:r>
            <w:r w:rsidRPr="000471E2">
              <w:rPr>
                <w:b/>
                <w:vertAlign w:val="subscript"/>
              </w:rPr>
              <w:t>3</w:t>
            </w:r>
            <w:r w:rsidRPr="000471E2">
              <w:rPr>
                <w:b/>
                <w:vertAlign w:val="superscript"/>
              </w:rPr>
              <w:t>-</w:t>
            </w:r>
          </w:p>
        </w:tc>
        <w:tc>
          <w:tcPr>
            <w:tcW w:w="674" w:type="dxa"/>
          </w:tcPr>
          <w:p w:rsidR="00C85EAF" w:rsidRPr="000471E2" w:rsidRDefault="00C85EAF" w:rsidP="00C85EAF">
            <w:pPr>
              <w:jc w:val="center"/>
              <w:rPr>
                <w:b/>
              </w:rPr>
            </w:pPr>
            <w:r w:rsidRPr="000471E2">
              <w:rPr>
                <w:b/>
              </w:rPr>
              <w:t>NH</w:t>
            </w:r>
            <w:r w:rsidRPr="000471E2">
              <w:rPr>
                <w:b/>
                <w:vertAlign w:val="subscript"/>
              </w:rPr>
              <w:t>4</w:t>
            </w:r>
            <w:r w:rsidRPr="000471E2">
              <w:rPr>
                <w:b/>
                <w:vertAlign w:val="superscript"/>
              </w:rPr>
              <w:t>+</w:t>
            </w:r>
          </w:p>
        </w:tc>
        <w:tc>
          <w:tcPr>
            <w:tcW w:w="1904" w:type="dxa"/>
          </w:tcPr>
          <w:p w:rsidR="00C85EAF" w:rsidRPr="00C85EAF" w:rsidRDefault="00980DAA" w:rsidP="00C85EAF">
            <w:pPr>
              <w:jc w:val="center"/>
              <w:rPr>
                <w:b/>
              </w:rPr>
            </w:pPr>
            <w:r>
              <w:rPr>
                <w:b/>
              </w:rPr>
              <w:t>Reference</w:t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5D65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MB95-02 to MB95-07</w:t>
            </w:r>
          </w:p>
        </w:tc>
        <w:tc>
          <w:tcPr>
            <w:tcW w:w="2244" w:type="dxa"/>
            <w:vAlign w:val="bottom"/>
          </w:tcPr>
          <w:p w:rsidR="00E072A9" w:rsidRDefault="005D653B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Mar – Oct </w:t>
            </w:r>
            <w:r w:rsidR="00E072A9">
              <w:rPr>
                <w:rFonts w:ascii="Arial" w:hAnsi="Arial" w:cs="Arial"/>
                <w:sz w:val="20"/>
                <w:szCs w:val="20"/>
              </w:rPr>
              <w:t>1995</w:t>
            </w:r>
          </w:p>
        </w:tc>
        <w:tc>
          <w:tcPr>
            <w:tcW w:w="1680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Joe Prospero</w:t>
            </w:r>
            <w:r w:rsidR="007F7951">
              <w:rPr>
                <w:rFonts w:ascii="Arial" w:hAnsi="Arial" w:cs="Arial"/>
                <w:sz w:val="20"/>
                <w:szCs w:val="20"/>
              </w:rPr>
              <w:t xml:space="preserve"> **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BC07A2" w:rsidP="00C30674">
            <w:r>
              <w:fldChar w:fldCharType="begin">
                <w:fldData xml:space="preserve">PEVuZE5vdGU+PENpdGU+PEF1dGhvcj5LcmlzaG5hbXVydGk8L0F1dGhvcj48WWVhcj4xOTk4PC9Z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</w:fldData>
              </w:fldChar>
            </w:r>
            <w:r w:rsidR="00C30674">
              <w:instrText xml:space="preserve"> ADDIN EN.CITE </w:instrText>
            </w:r>
            <w:r w:rsidR="00C30674">
              <w:fldChar w:fldCharType="begin">
                <w:fldData xml:space="preserve">PEVuZE5vdGU+PENpdGU+PEF1dGhvcj5LcmlzaG5hbXVydGk8L0F1dGhvcj48WWVhcj4xOTk4PC9Z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</w:fldData>
              </w:fldChar>
            </w:r>
            <w:r w:rsidR="00C30674">
              <w:instrText xml:space="preserve"> ADDIN EN.CITE.DATA </w:instrText>
            </w:r>
            <w:r w:rsidR="00C30674">
              <w:fldChar w:fldCharType="end"/>
            </w:r>
            <w:r>
              <w:fldChar w:fldCharType="separate"/>
            </w:r>
            <w:r w:rsidR="00C30674">
              <w:rPr>
                <w:noProof/>
              </w:rPr>
              <w:t>(Krishnamurti et al., 1998; Rhoads et al., 1997)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3879E3" w:rsidRDefault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M32/3</w:t>
            </w:r>
          </w:p>
        </w:tc>
        <w:tc>
          <w:tcPr>
            <w:tcW w:w="2244" w:type="dxa"/>
            <w:vAlign w:val="bottom"/>
          </w:tcPr>
          <w:p w:rsidR="00E072A9" w:rsidRDefault="00154B84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May </w:t>
            </w:r>
            <w:r w:rsidR="00E072A9">
              <w:rPr>
                <w:rFonts w:ascii="Arial" w:hAnsi="Arial" w:cs="Arial"/>
                <w:sz w:val="20"/>
                <w:szCs w:val="20"/>
              </w:rPr>
              <w:t>1995</w:t>
            </w:r>
          </w:p>
        </w:tc>
        <w:tc>
          <w:tcPr>
            <w:tcW w:w="1680" w:type="dxa"/>
            <w:vAlign w:val="bottom"/>
          </w:tcPr>
          <w:p w:rsidR="00E072A9" w:rsidRDefault="000F1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Anne Johansen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BC07A2" w:rsidP="00C30674">
            <w:r>
              <w:fldChar w:fldCharType="begin"/>
            </w:r>
            <w:r w:rsidR="00C30674">
              <w:instrText xml:space="preserve"> ADDIN EN.CITE &lt;EndNote&gt;&lt;Cite&gt;&lt;Author&gt;Siefert&lt;/Author&gt;&lt;Year&gt;1999&lt;/Year&gt;&lt;RecNum&gt;1122&lt;/RecNum&gt;&lt;DisplayText&gt;(Siefert et al., 1999)&lt;/DisplayText&gt;&lt;record&gt;&lt;rec-number&gt;1122&lt;/rec-number&gt;&lt;foreign-keys&gt;&lt;key app="EN" db-id="a55r0vaz4p05zxe55vfpf92rteavxee5wfrv" timestamp="0"&gt;1122&lt;/key&gt;&lt;/foreign-keys&gt;&lt;ref-type name="Journal Article"&gt;17&lt;/ref-type&gt;&lt;contributors&gt;&lt;authors&gt;&lt;author&gt;Siefert, R. L.&lt;/author&gt;&lt;author&gt;Johansen, A. M.&lt;/author&gt;&lt;author&gt;Hoffmann, M. R.&lt;/author&gt;&lt;/authors&gt;&lt;/contributors&gt;&lt;titles&gt;&lt;title&gt;Chemical characterization of ambient aerosol collected during the southwest monsoon and intermonsoon seasons over the Arabian Sea: Labile-Fe(II) and other trace metals.&lt;/title&gt;&lt;secondary-title&gt;Journal of Geophysical Research-Atmospheres&lt;/secondary-title&gt;&lt;alt-title&gt;J. Geophys. Res.&lt;/alt-title&gt;&lt;/titles&gt;&lt;periodical&gt;&lt;full-title&gt;Journal Of Geophysical Research-Atmospheres&lt;/full-title&gt;&lt;/periodical&gt;&lt;alt-periodical&gt;&lt;full-title&gt;Journal Of Geophysical Research&lt;/full-title&gt;&lt;abbr-1&gt;J. Geophys. Res.&lt;/abbr-1&gt;&lt;/alt-periodical&gt;&lt;pages&gt;3511-3526&lt;/pages&gt;&lt;volume&gt;104&lt;/volume&gt;&lt;number&gt;D3&lt;/number&gt;&lt;keywords&gt;&lt;keyword&gt;Iron&lt;/keyword&gt;&lt;keyword&gt;Atmosphere&lt;/keyword&gt;&lt;keyword&gt;Aerosol&lt;/keyword&gt;&lt;keyword&gt;Indian&lt;/keyword&gt;&lt;/keywords&gt;&lt;dates&gt;&lt;year&gt;1999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(Siefert et al., 1999)</w:t>
            </w:r>
            <w:r>
              <w:fldChar w:fldCharType="end"/>
            </w:r>
          </w:p>
        </w:tc>
      </w:tr>
      <w:tr w:rsidR="003879E3" w:rsidTr="00B107E5">
        <w:tc>
          <w:tcPr>
            <w:tcW w:w="2235" w:type="dxa"/>
            <w:vAlign w:val="bottom"/>
          </w:tcPr>
          <w:p w:rsidR="003879E3" w:rsidRDefault="003879E3" w:rsidP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M32/5</w:t>
            </w:r>
          </w:p>
        </w:tc>
        <w:tc>
          <w:tcPr>
            <w:tcW w:w="2244" w:type="dxa"/>
            <w:vAlign w:val="bottom"/>
          </w:tcPr>
          <w:p w:rsidR="003879E3" w:rsidRDefault="003879E3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1995</w:t>
            </w:r>
          </w:p>
        </w:tc>
        <w:tc>
          <w:tcPr>
            <w:tcW w:w="1680" w:type="dxa"/>
            <w:vAlign w:val="bottom"/>
          </w:tcPr>
          <w:p w:rsidR="003879E3" w:rsidRDefault="000F1E5C" w:rsidP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Anne Johansen</w:t>
            </w:r>
          </w:p>
        </w:tc>
        <w:tc>
          <w:tcPr>
            <w:tcW w:w="619" w:type="dxa"/>
          </w:tcPr>
          <w:p w:rsidR="003879E3" w:rsidRDefault="003879E3" w:rsidP="003879E3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3879E3" w:rsidRDefault="003879E3" w:rsidP="003879E3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3879E3" w:rsidRDefault="00BC07A2" w:rsidP="00C30674">
            <w:r>
              <w:fldChar w:fldCharType="begin"/>
            </w:r>
            <w:r w:rsidR="00C30674">
              <w:instrText xml:space="preserve"> ADDIN EN.CITE &lt;EndNote&gt;&lt;Cite&gt;&lt;Author&gt;Siefert&lt;/Author&gt;&lt;Year&gt;1999&lt;/Year&gt;&lt;RecNum&gt;1122&lt;/RecNum&gt;&lt;DisplayText&gt;(Siefert et al., 1999)&lt;/DisplayText&gt;&lt;record&gt;&lt;rec-number&gt;1122&lt;/rec-number&gt;&lt;foreign-keys&gt;&lt;key app="EN" db-id="a55r0vaz4p05zxe55vfpf92rteavxee5wfrv" timestamp="0"&gt;1122&lt;/key&gt;&lt;/foreign-keys&gt;&lt;ref-type name="Journal Article"&gt;17&lt;/ref-type&gt;&lt;contributors&gt;&lt;authors&gt;&lt;author&gt;Siefert, R. L.&lt;/author&gt;&lt;author&gt;Johansen, A. M.&lt;/author&gt;&lt;author&gt;Hoffmann, M. R.&lt;/author&gt;&lt;/authors&gt;&lt;/contributors&gt;&lt;titles&gt;&lt;title&gt;Chemical characterization of ambient aerosol collected during the southwest monsoon and intermonsoon seasons over the Arabian Sea: Labile-Fe(II) and other trace metals.&lt;/title&gt;&lt;secondary-title&gt;Journal of Geophysical Research-Atmospheres&lt;/secondary-title&gt;&lt;alt-title&gt;J. Geophys. Res.&lt;/alt-title&gt;&lt;/titles&gt;&lt;periodical&gt;&lt;full-title&gt;Journal Of Geophysical Research-Atmospheres&lt;/full-title&gt;&lt;/periodical&gt;&lt;alt-periodical&gt;&lt;full-title&gt;Journal Of Geophysical Research&lt;/full-title&gt;&lt;abbr-1&gt;J. Geophys. Res.&lt;/abbr-1&gt;&lt;/alt-periodical&gt;&lt;pages&gt;3511-3526&lt;/pages&gt;&lt;volume&gt;104&lt;/volume&gt;&lt;number&gt;D3&lt;/number&gt;&lt;keywords&gt;&lt;keyword&gt;Iron&lt;/keyword&gt;&lt;keyword&gt;Atmosphere&lt;/keyword&gt;&lt;keyword&gt;Aerosol&lt;/keyword&gt;&lt;keyword&gt;Indian&lt;/keyword&gt;&lt;/keywords&gt;&lt;dates&gt;&lt;year&gt;1999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(Siefert et al., 1999)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7F795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</w:t>
            </w:r>
            <w:r w:rsidR="00E072A9">
              <w:rPr>
                <w:rFonts w:ascii="Arial" w:hAnsi="Arial" w:cs="Arial"/>
                <w:sz w:val="20"/>
                <w:szCs w:val="20"/>
              </w:rPr>
              <w:t>109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Jan – Feb </w:t>
            </w:r>
            <w:r w:rsidR="00E072A9">
              <w:rPr>
                <w:rFonts w:ascii="Arial" w:hAnsi="Arial" w:cs="Arial"/>
                <w:sz w:val="20"/>
                <w:szCs w:val="20"/>
              </w:rPr>
              <w:t>1996</w:t>
            </w:r>
          </w:p>
        </w:tc>
        <w:tc>
          <w:tcPr>
            <w:tcW w:w="1680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Joe Prospero</w:t>
            </w:r>
            <w:r w:rsidR="007F7951">
              <w:rPr>
                <w:rFonts w:ascii="Arial" w:hAnsi="Arial" w:cs="Arial"/>
                <w:sz w:val="20"/>
                <w:szCs w:val="20"/>
              </w:rPr>
              <w:t xml:space="preserve"> **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0D58A1" w:rsidP="00C30674">
            <w:r>
              <w:fldChar w:fldCharType="begin"/>
            </w:r>
            <w:r w:rsidR="00C30674">
              <w:instrText xml:space="preserve"> ADDIN EN.CITE &lt;EndNote&gt;&lt;Cite&gt;&lt;Author&gt;Krishnamurti&lt;/Author&gt;&lt;Year&gt;1998&lt;/Year&gt;&lt;RecNum&gt;2789&lt;/RecNum&gt;&lt;DisplayText&gt;(Krishnamurti et al., 1998)&lt;/DisplayText&gt;&lt;record&gt;&lt;rec-number&gt;2789&lt;/rec-number&gt;&lt;foreign-keys&gt;&lt;key app="EN" db-id="a55r0vaz4p05zxe55vfpf92rteavxee5wfrv" timestamp="0"&gt;2789&lt;/key&gt;&lt;/foreign-keys&gt;&lt;ref-type name="Journal Article"&gt;17&lt;/ref-type&gt;&lt;contributors&gt;&lt;authors&gt;&lt;author&gt;Krishnamurti, T. N.&lt;/author&gt;&lt;author&gt;Jha, B.&lt;/author&gt;&lt;author&gt;Prospero, J.&lt;/author&gt;&lt;author&gt;Jayaraman, A.&lt;/author&gt;&lt;author&gt;Ramanathan, V.&lt;/author&gt;&lt;/authors&gt;&lt;/contributors&gt;&lt;titles&gt;&lt;title&gt;Aerosol and pollutant transport and their impact on radiative forcing over the tropical Indian Ocean during the January-February 1996 pre-INDOEX cruise&lt;/title&gt;&lt;secondary-title&gt;Tellus Series B-Chemical and Physical Meteorology&lt;/secondary-title&gt;&lt;/titles&gt;&lt;periodical&gt;&lt;full-title&gt;Tellus Series B-Chemical and Physical Meteorology&lt;/full-title&gt;&lt;/periodical&gt;&lt;pages&gt;521-542&lt;/pages&gt;&lt;volume&gt;50&lt;/volume&gt;&lt;number&gt;5&lt;/number&gt;&lt;keywords&gt;&lt;keyword&gt;Aerosol&lt;/keyword&gt;&lt;keyword&gt;Indian&lt;/keyword&gt;&lt;keyword&gt;Nutrients&lt;/keyword&gt;&lt;/keywords&gt;&lt;dates&gt;&lt;year&gt;1998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(Krishnamurti et al., 1998)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SS164</w:t>
            </w:r>
          </w:p>
        </w:tc>
        <w:tc>
          <w:tcPr>
            <w:tcW w:w="2244" w:type="dxa"/>
            <w:vAlign w:val="bottom"/>
          </w:tcPr>
          <w:p w:rsidR="00E072A9" w:rsidRDefault="00154B84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Mar </w:t>
            </w:r>
            <w:r w:rsidR="00E072A9">
              <w:rPr>
                <w:rFonts w:ascii="Arial" w:hAnsi="Arial" w:cs="Arial"/>
                <w:sz w:val="20"/>
                <w:szCs w:val="20"/>
              </w:rPr>
              <w:t>1996</w:t>
            </w:r>
          </w:p>
        </w:tc>
        <w:tc>
          <w:tcPr>
            <w:tcW w:w="1680" w:type="dxa"/>
            <w:vAlign w:val="bottom"/>
          </w:tcPr>
          <w:p w:rsidR="00E072A9" w:rsidRDefault="00E072A9" w:rsidP="000F1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</w:p>
        </w:tc>
        <w:tc>
          <w:tcPr>
            <w:tcW w:w="1904" w:type="dxa"/>
          </w:tcPr>
          <w:p w:rsidR="00E072A9" w:rsidRDefault="00C56F6A" w:rsidP="00C30674">
            <w:r>
              <w:fldChar w:fldCharType="begin"/>
            </w:r>
            <w:r w:rsidR="00C30674">
              <w:instrText xml:space="preserve"> ADDIN EN.CITE &lt;EndNote&gt;&lt;Cite&gt;&lt;Author&gt;Sarin&lt;/Author&gt;&lt;Year&gt;1999&lt;/Year&gt;&lt;RecNum&gt;2787&lt;/RecNum&gt;&lt;DisplayText&gt;(Sarin et al., 1999)&lt;/DisplayText&gt;&lt;record&gt;&lt;rec-number&gt;2787&lt;/rec-number&gt;&lt;foreign-keys&gt;&lt;key app="EN" db-id="a55r0vaz4p05zxe55vfpf92rteavxee5wfrv" timestamp="0"&gt;2787&lt;/key&gt;&lt;/foreign-keys&gt;&lt;ref-type name="Journal Article"&gt;17&lt;/ref-type&gt;&lt;contributors&gt;&lt;authors&gt;&lt;author&gt;Sarin, M. M.&lt;/author&gt;&lt;author&gt;Rengarajan, R.&lt;/author&gt;&lt;author&gt;Krishnaswami, S.&lt;/author&gt;&lt;/authors&gt;&lt;/contributors&gt;&lt;titles&gt;&lt;title&gt;&lt;style face="normal" font="default" size="100%"&gt;Aerosol NO&lt;/style&gt;&lt;style face="subscript" font="default" size="100%"&gt;3&lt;/style&gt;&lt;style face="superscript" font="default" size="100%"&gt;-&lt;/style&gt;&lt;style face="normal" font="default" size="100%"&gt; and &lt;/style&gt;&lt;style face="superscript" font="default" size="100%"&gt;210&lt;/style&gt;&lt;style face="normal" font="default" size="100%"&gt;Pb distribution over the central-eastern Arabian Sea and their air-sea deposition fluxes&lt;/style&gt;&lt;/title&gt;&lt;secondary-title&gt;Tellus Series B-Chemical and Physical Meteorology&lt;/secondary-title&gt;&lt;/titles&gt;&lt;periodical&gt;&lt;full-title&gt;Tellus Series B-Chemical and Physical Meteorology&lt;/full-title&gt;&lt;/periodical&gt;&lt;pages&gt;749-758&lt;/pages&gt;&lt;volume&gt;51&lt;/volume&gt;&lt;number&gt;4&lt;/number&gt;&lt;keywords&gt;&lt;keyword&gt;Aerosol&lt;/keyword&gt;&lt;keyword&gt;Nutrients&lt;/keyword&gt;&lt;keyword&gt;Indian&lt;/keyword&gt;&lt;/keywords&gt;&lt;dates&gt;&lt;year&gt;1999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(Sarin et al., 1999)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7F7951" w:rsidP="005D653B">
            <w:pPr>
              <w:rPr>
                <w:rFonts w:ascii="Arial" w:hAnsi="Arial" w:cs="Arial"/>
                <w:sz w:val="20"/>
                <w:szCs w:val="20"/>
              </w:rPr>
            </w:pPr>
            <w:r w:rsidRPr="005D653B">
              <w:rPr>
                <w:rFonts w:ascii="Arial" w:hAnsi="Arial" w:cs="Arial"/>
                <w:sz w:val="20"/>
                <w:szCs w:val="20"/>
              </w:rPr>
              <w:t>SK</w:t>
            </w:r>
            <w:r w:rsidR="005D653B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Dec </w:t>
            </w:r>
            <w:r w:rsidR="00E072A9">
              <w:rPr>
                <w:rFonts w:ascii="Arial" w:hAnsi="Arial" w:cs="Arial"/>
                <w:sz w:val="20"/>
                <w:szCs w:val="20"/>
              </w:rPr>
              <w:t>1996</w:t>
            </w:r>
            <w:r>
              <w:rPr>
                <w:rFonts w:ascii="Arial" w:hAnsi="Arial" w:cs="Arial"/>
                <w:sz w:val="20"/>
                <w:szCs w:val="20"/>
              </w:rPr>
              <w:t xml:space="preserve"> – Jan 1997</w:t>
            </w:r>
          </w:p>
        </w:tc>
        <w:tc>
          <w:tcPr>
            <w:tcW w:w="1680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Joe Prospero</w:t>
            </w:r>
            <w:r w:rsidR="007F7951">
              <w:rPr>
                <w:rFonts w:ascii="Arial" w:hAnsi="Arial" w:cs="Arial"/>
                <w:sz w:val="20"/>
                <w:szCs w:val="20"/>
              </w:rPr>
              <w:t xml:space="preserve"> **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</w:p>
        </w:tc>
        <w:tc>
          <w:tcPr>
            <w:tcW w:w="674" w:type="dxa"/>
          </w:tcPr>
          <w:p w:rsidR="00E072A9" w:rsidRDefault="0097133E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E072A9" w:rsidP="00C85EAF"/>
        </w:tc>
      </w:tr>
      <w:tr w:rsidR="000F1E5C" w:rsidTr="00B107E5">
        <w:tc>
          <w:tcPr>
            <w:tcW w:w="2235" w:type="dxa"/>
            <w:vAlign w:val="bottom"/>
          </w:tcPr>
          <w:p w:rsidR="000F1E5C" w:rsidRDefault="000F1E5C" w:rsidP="000F1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SK121</w:t>
            </w:r>
          </w:p>
        </w:tc>
        <w:tc>
          <w:tcPr>
            <w:tcW w:w="2244" w:type="dxa"/>
            <w:vAlign w:val="bottom"/>
          </w:tcPr>
          <w:p w:rsidR="000F1E5C" w:rsidRDefault="000F1E5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1997</w:t>
            </w:r>
          </w:p>
        </w:tc>
        <w:tc>
          <w:tcPr>
            <w:tcW w:w="1680" w:type="dxa"/>
          </w:tcPr>
          <w:p w:rsidR="000F1E5C" w:rsidRDefault="000F1E5C" w:rsidP="000F1E5C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0F1E5C" w:rsidRDefault="000F1E5C" w:rsidP="000F1E5C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0F1E5C" w:rsidRDefault="000F1E5C" w:rsidP="000F1E5C">
            <w:pPr>
              <w:jc w:val="center"/>
            </w:pPr>
          </w:p>
        </w:tc>
        <w:tc>
          <w:tcPr>
            <w:tcW w:w="1904" w:type="dxa"/>
          </w:tcPr>
          <w:p w:rsidR="000F1E5C" w:rsidRDefault="00C56F6A" w:rsidP="00C30674">
            <w:r>
              <w:fldChar w:fldCharType="begin"/>
            </w:r>
            <w:r w:rsidR="00C30674">
              <w:instrText xml:space="preserve"> ADDIN EN.CITE &lt;EndNote&gt;&lt;Cite&gt;&lt;Author&gt;Sarin&lt;/Author&gt;&lt;Year&gt;1999&lt;/Year&gt;&lt;RecNum&gt;2787&lt;/RecNum&gt;&lt;DisplayText&gt;(Sarin et al., 1999)&lt;/DisplayText&gt;&lt;record&gt;&lt;rec-number&gt;2787&lt;/rec-number&gt;&lt;foreign-keys&gt;&lt;key app="EN" db-id="a55r0vaz4p05zxe55vfpf92rteavxee5wfrv" timestamp="0"&gt;2787&lt;/key&gt;&lt;/foreign-keys&gt;&lt;ref-type name="Journal Article"&gt;17&lt;/ref-type&gt;&lt;contributors&gt;&lt;authors&gt;&lt;author&gt;Sarin, M. M.&lt;/author&gt;&lt;author&gt;Rengarajan, R.&lt;/author&gt;&lt;author&gt;Krishnaswami, S.&lt;/author&gt;&lt;/authors&gt;&lt;/contributors&gt;&lt;titles&gt;&lt;title&gt;&lt;style face="normal" font="default" size="100%"&gt;Aerosol NO&lt;/style&gt;&lt;style face="subscript" font="default" size="100%"&gt;3&lt;/style&gt;&lt;style face="superscript" font="default" size="100%"&gt;-&lt;/style&gt;&lt;style face="normal" font="default" size="100%"&gt; and &lt;/style&gt;&lt;style face="superscript" font="default" size="100%"&gt;210&lt;/style&gt;&lt;style face="normal" font="default" size="100%"&gt;Pb distribution over the central-eastern Arabian Sea and their air-sea deposition fluxes&lt;/style&gt;&lt;/title&gt;&lt;secondary-title&gt;Tellus Series B-Chemical and Physical Meteorology&lt;/secondary-title&gt;&lt;/titles&gt;&lt;periodical&gt;&lt;full-title&gt;Tellus Series B-Chemical and Physical Meteorology&lt;/full-title&gt;&lt;/periodical&gt;&lt;pages&gt;749-758&lt;/pages&gt;&lt;volume&gt;51&lt;/volume&gt;&lt;number&gt;4&lt;/number&gt;&lt;keywords&gt;&lt;keyword&gt;Aerosol&lt;/keyword&gt;&lt;keyword&gt;Nutrients&lt;/keyword&gt;&lt;keyword&gt;Indian&lt;/keyword&gt;&lt;/keywords&gt;&lt;dates&gt;&lt;year&gt;1999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(Sarin et al., 1999)</w:t>
            </w:r>
            <w:r>
              <w:fldChar w:fldCharType="end"/>
            </w:r>
          </w:p>
        </w:tc>
      </w:tr>
      <w:tr w:rsidR="000F1E5C" w:rsidTr="00B107E5">
        <w:tc>
          <w:tcPr>
            <w:tcW w:w="2235" w:type="dxa"/>
            <w:vAlign w:val="bottom"/>
          </w:tcPr>
          <w:p w:rsidR="000F1E5C" w:rsidRDefault="000F1E5C" w:rsidP="000F1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SS152</w:t>
            </w:r>
          </w:p>
        </w:tc>
        <w:tc>
          <w:tcPr>
            <w:tcW w:w="2244" w:type="dxa"/>
            <w:vAlign w:val="bottom"/>
          </w:tcPr>
          <w:p w:rsidR="000F1E5C" w:rsidRDefault="000F1E5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1997</w:t>
            </w:r>
          </w:p>
        </w:tc>
        <w:tc>
          <w:tcPr>
            <w:tcW w:w="1680" w:type="dxa"/>
          </w:tcPr>
          <w:p w:rsidR="000F1E5C" w:rsidRDefault="000F1E5C" w:rsidP="000F1E5C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0F1E5C" w:rsidRDefault="000F1E5C" w:rsidP="000F1E5C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0F1E5C" w:rsidRDefault="000F1E5C" w:rsidP="000F1E5C">
            <w:pPr>
              <w:jc w:val="center"/>
            </w:pPr>
          </w:p>
        </w:tc>
        <w:tc>
          <w:tcPr>
            <w:tcW w:w="1904" w:type="dxa"/>
          </w:tcPr>
          <w:p w:rsidR="000F1E5C" w:rsidRDefault="00C56F6A" w:rsidP="00C30674">
            <w:r>
              <w:fldChar w:fldCharType="begin"/>
            </w:r>
            <w:r w:rsidR="00C30674">
              <w:instrText xml:space="preserve"> ADDIN EN.CITE &lt;EndNote&gt;&lt;Cite&gt;&lt;Author&gt;Sarin&lt;/Author&gt;&lt;Year&gt;1999&lt;/Year&gt;&lt;RecNum&gt;2787&lt;/RecNum&gt;&lt;DisplayText&gt;(Sarin et al., 1999)&lt;/DisplayText&gt;&lt;record&gt;&lt;rec-number&gt;2787&lt;/rec-number&gt;&lt;foreign-keys&gt;&lt;key app="EN" db-id="a55r0vaz4p05zxe55vfpf92rteavxee5wfrv" timestamp="0"&gt;2787&lt;/key&gt;&lt;/foreign-keys&gt;&lt;ref-type name="Journal Article"&gt;17&lt;/ref-type&gt;&lt;contributors&gt;&lt;authors&gt;&lt;author&gt;Sarin, M. M.&lt;/author&gt;&lt;author&gt;Rengarajan, R.&lt;/author&gt;&lt;author&gt;Krishnaswami, S.&lt;/author&gt;&lt;/authors&gt;&lt;/contributors&gt;&lt;titles&gt;&lt;title&gt;&lt;style face="normal" font="default" size="100%"&gt;Aerosol NO&lt;/style&gt;&lt;style face="subscript" font="default" size="100%"&gt;3&lt;/style&gt;&lt;style face="superscript" font="default" size="100%"&gt;-&lt;/style&gt;&lt;style face="normal" font="default" size="100%"&gt; and &lt;/style&gt;&lt;style face="superscript" font="default" size="100%"&gt;210&lt;/style&gt;&lt;style face="normal" font="default" size="100%"&gt;Pb distribution over the central-eastern Arabian Sea and their air-sea deposition fluxes&lt;/style&gt;&lt;/title&gt;&lt;secondary-title&gt;Tellus Series B-Chemical and Physical Meteorology&lt;/secondary-title&gt;&lt;/titles&gt;&lt;periodical&gt;&lt;full-title&gt;Tellus Series B-Chemical and Physical Meteorology&lt;/full-title&gt;&lt;/periodical&gt;&lt;pages&gt;749-758&lt;/pages&gt;&lt;volume&gt;51&lt;/volume&gt;&lt;number&gt;4&lt;/number&gt;&lt;keywords&gt;&lt;keyword&gt;Aerosol&lt;/keyword&gt;&lt;keyword&gt;Nutrients&lt;/keyword&gt;&lt;keyword&gt;Indian&lt;/keyword&gt;&lt;/keywords&gt;&lt;dates&gt;&lt;year&gt;1999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(Sarin et al., 1999)</w:t>
            </w:r>
            <w:r>
              <w:fldChar w:fldCharType="end"/>
            </w:r>
          </w:p>
        </w:tc>
      </w:tr>
      <w:tr w:rsidR="003879E3" w:rsidTr="00B107E5">
        <w:tc>
          <w:tcPr>
            <w:tcW w:w="2235" w:type="dxa"/>
            <w:vAlign w:val="bottom"/>
          </w:tcPr>
          <w:p w:rsidR="003879E3" w:rsidRDefault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SO117</w:t>
            </w:r>
          </w:p>
        </w:tc>
        <w:tc>
          <w:tcPr>
            <w:tcW w:w="2244" w:type="dxa"/>
            <w:vAlign w:val="bottom"/>
          </w:tcPr>
          <w:p w:rsidR="003879E3" w:rsidRDefault="003879E3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1997</w:t>
            </w:r>
          </w:p>
        </w:tc>
        <w:tc>
          <w:tcPr>
            <w:tcW w:w="1680" w:type="dxa"/>
            <w:vAlign w:val="bottom"/>
          </w:tcPr>
          <w:p w:rsidR="003879E3" w:rsidRDefault="000F1E5C" w:rsidP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Anne Johansen</w:t>
            </w:r>
          </w:p>
        </w:tc>
        <w:tc>
          <w:tcPr>
            <w:tcW w:w="619" w:type="dxa"/>
          </w:tcPr>
          <w:p w:rsidR="003879E3" w:rsidRDefault="003879E3" w:rsidP="003879E3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3879E3" w:rsidRDefault="003879E3" w:rsidP="003879E3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3879E3" w:rsidRDefault="001B6882" w:rsidP="00C30674">
            <w:r>
              <w:fldChar w:fldCharType="begin"/>
            </w:r>
            <w:r w:rsidR="00C30674">
              <w:instrText xml:space="preserve"> ADDIN EN.CITE &lt;EndNote&gt;&lt;Cite&gt;&lt;Author&gt;Bange&lt;/Author&gt;&lt;Year&gt;2000&lt;/Year&gt;&lt;RecNum&gt;2786&lt;/RecNum&gt;&lt;DisplayText&gt;(Bange et al., 2000)&lt;/DisplayText&gt;&lt;record&gt;&lt;rec-number&gt;2786&lt;/rec-number&gt;&lt;foreign-keys&gt;&lt;key app="EN" db-id="a55r0vaz4p05zxe55vfpf92rteavxee5wfrv" timestamp="0"&gt;2786&lt;/key&gt;&lt;/foreign-keys&gt;&lt;ref-type name="Journal Article"&gt;17&lt;/ref-type&gt;&lt;contributors&gt;&lt;authors&gt;&lt;author&gt;Bange, H. W.&lt;/author&gt;&lt;author&gt;Rixen, T.&lt;/author&gt;&lt;author&gt;Johansen, A. M.&lt;/author&gt;&lt;author&gt;Siefert, R. L.&lt;/author&gt;&lt;author&gt;Ramesh, R.&lt;/author&gt;&lt;author&gt;Ittekkot, V.&lt;/author&gt;&lt;author&gt;Hoffmann, M. R.&lt;/author&gt;&lt;author&gt;Andreae, M. O.&lt;/author&gt;&lt;/authors&gt;&lt;/contributors&gt;&lt;titles&gt;&lt;title&gt;A revised nitrogen budget for the Arabian Sea&lt;/title&gt;&lt;secondary-title&gt;Global Biogeochemical Cycles&lt;/secondary-title&gt;&lt;/titles&gt;&lt;periodical&gt;&lt;full-title&gt;Global Biogeochemical Cycles&lt;/full-title&gt;&lt;/periodical&gt;&lt;pages&gt;1283-1297&lt;/pages&gt;&lt;volume&gt;14&lt;/volume&gt;&lt;number&gt;4&lt;/number&gt;&lt;keywords&gt;&lt;keyword&gt;Seawater&lt;/keyword&gt;&lt;keyword&gt;Nutrients&lt;/keyword&gt;&lt;keyword&gt;Indian&lt;/keyword&gt;&lt;keyword&gt;Aerosol&lt;/keyword&gt;&lt;keyword&gt;Nitrogen&lt;/keyword&gt;&lt;/keywords&gt;&lt;dates&gt;&lt;year&gt;2000&lt;/year&gt;&lt;/dates&gt;&lt;urls&gt;&lt;/urls&gt;&lt;electronic-resource-num&gt;10.1029/1999gb001228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(Bange et al., 2000)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5D653B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SK133</w:t>
            </w:r>
          </w:p>
        </w:tc>
        <w:tc>
          <w:tcPr>
            <w:tcW w:w="2244" w:type="dxa"/>
            <w:vAlign w:val="bottom"/>
          </w:tcPr>
          <w:p w:rsidR="00E072A9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Feb – Mar </w:t>
            </w:r>
            <w:r w:rsidR="00E072A9"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1680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Joe Prospero</w:t>
            </w:r>
            <w:r w:rsidR="007F7951">
              <w:rPr>
                <w:rFonts w:ascii="Arial" w:hAnsi="Arial" w:cs="Arial"/>
                <w:sz w:val="20"/>
                <w:szCs w:val="20"/>
              </w:rPr>
              <w:t xml:space="preserve"> **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E072A9" w:rsidP="00C85EAF"/>
        </w:tc>
      </w:tr>
      <w:tr w:rsidR="007F7951" w:rsidTr="00B107E5">
        <w:tc>
          <w:tcPr>
            <w:tcW w:w="2235" w:type="dxa"/>
            <w:vAlign w:val="bottom"/>
          </w:tcPr>
          <w:p w:rsidR="007F7951" w:rsidRDefault="007F7951" w:rsidP="007F7951">
            <w:pPr>
              <w:rPr>
                <w:rFonts w:ascii="Arial" w:hAnsi="Arial" w:cs="Arial"/>
                <w:sz w:val="20"/>
                <w:szCs w:val="20"/>
              </w:rPr>
            </w:pPr>
            <w:r w:rsidRPr="007F7951">
              <w:rPr>
                <w:rFonts w:ascii="Arial" w:hAnsi="Arial" w:cs="Arial"/>
                <w:sz w:val="20"/>
                <w:szCs w:val="20"/>
              </w:rPr>
              <w:t>AEROINDO99</w:t>
            </w:r>
          </w:p>
        </w:tc>
        <w:tc>
          <w:tcPr>
            <w:tcW w:w="2244" w:type="dxa"/>
            <w:vAlign w:val="bottom"/>
          </w:tcPr>
          <w:p w:rsidR="007F7951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Feb – Mar </w:t>
            </w:r>
            <w:r w:rsidR="007F7951"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1680" w:type="dxa"/>
            <w:vAlign w:val="bottom"/>
          </w:tcPr>
          <w:p w:rsidR="007F7951" w:rsidRDefault="007F7951" w:rsidP="007F795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19" w:type="dxa"/>
          </w:tcPr>
          <w:p w:rsidR="007F7951" w:rsidRDefault="007F7951" w:rsidP="007F7951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7F7951" w:rsidRDefault="007F7951" w:rsidP="007F7951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7F7951" w:rsidRDefault="007F7951" w:rsidP="007F7951"/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SS172</w:t>
            </w:r>
          </w:p>
        </w:tc>
        <w:tc>
          <w:tcPr>
            <w:tcW w:w="2244" w:type="dxa"/>
            <w:vAlign w:val="bottom"/>
          </w:tcPr>
          <w:p w:rsidR="00E072A9" w:rsidRDefault="00154B84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Feb </w:t>
            </w:r>
            <w:r w:rsidR="00E072A9"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</w:p>
        </w:tc>
        <w:tc>
          <w:tcPr>
            <w:tcW w:w="1904" w:type="dxa"/>
          </w:tcPr>
          <w:p w:rsidR="00E072A9" w:rsidRDefault="00443893" w:rsidP="00C30674">
            <w:r>
              <w:fldChar w:fldCharType="begin"/>
            </w:r>
            <w:r w:rsidR="00C30674">
              <w:instrText xml:space="preserve"> ADDIN EN.CITE &lt;EndNote&gt;&lt;Cite&gt;&lt;Author&gt;Rengarajan&lt;/Author&gt;&lt;Year&gt;2004&lt;/Year&gt;&lt;RecNum&gt;2785&lt;/RecNum&gt;&lt;DisplayText&gt;(Rengarajan and Sarin, 2004)&lt;/DisplayText&gt;&lt;record&gt;&lt;rec-number&gt;2785&lt;/rec-number&gt;&lt;foreign-keys&gt;&lt;key app="EN" db-id="a55r0vaz4p05zxe55vfpf92rteavxee5wfrv" timestamp="0"&gt;2785&lt;/key&gt;&lt;/foreign-keys&gt;&lt;ref-type name="Journal Article"&gt;17&lt;/ref-type&gt;&lt;contributors&gt;&lt;authors&gt;&lt;author&gt;Rengarajan, R.&lt;/author&gt;&lt;author&gt;Sarin, M. M.&lt;/author&gt;&lt;/authors&gt;&lt;/contributors&gt;&lt;titles&gt;&lt;title&gt;Atmospheric deposition fluxes of Be-7, Pb-210 and chemical species to the Arabian Sea and Bay of Bengal&lt;/title&gt;&lt;secondary-title&gt;Indian Journal of Marine Sciences&lt;/secondary-title&gt;&lt;/titles&gt;&lt;periodical&gt;&lt;full-title&gt;Indian Journal of Marine Sciences&lt;/full-title&gt;&lt;/periodical&gt;&lt;pages&gt;56-64&lt;/pages&gt;&lt;volume&gt;33&lt;/volume&gt;&lt;number&gt;1&lt;/number&gt;&lt;keywords&gt;&lt;keyword&gt;Aerosol&lt;/keyword&gt;&lt;keyword&gt;Indian&lt;/keyword&gt;&lt;keyword&gt;Nutrients&lt;/keyword&gt;&lt;keyword&gt;Dust&lt;/keyword&gt;&lt;/keywords&gt;&lt;dates&gt;&lt;year&gt;2004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(Rengarajan and Sarin, 2004)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7F795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SK161A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Feb </w:t>
            </w:r>
            <w:r w:rsidR="00E072A9"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D0424B" w:rsidP="00C30674">
            <w:r>
              <w:fldChar w:fldCharType="begin"/>
            </w:r>
            <w:r w:rsidR="00C30674">
              <w:instrText xml:space="preserve"> ADDIN EN.CITE &lt;EndNote&gt;&lt;Cite&gt;&lt;Author&gt;Srinivas&lt;/Author&gt;&lt;Year&gt;2011&lt;/Year&gt;&lt;RecNum&gt;2947&lt;/RecNum&gt;&lt;DisplayText&gt;(Srinivas et al., 2011)&lt;/DisplayText&gt;&lt;record&gt;&lt;rec-number&gt;2947&lt;/rec-number&gt;&lt;foreign-keys&gt;&lt;key app="EN" db-id="a55r0vaz4p05zxe55vfpf92rteavxee5wfrv" timestamp="0"&gt;2947&lt;/key&gt;&lt;/foreign-keys&gt;&lt;ref-type name="Journal Article"&gt;17&lt;/ref-type&gt;&lt;contributors&gt;&lt;authors&gt;&lt;author&gt;Srinivas, B.&lt;/author&gt;&lt;author&gt;Sarin, M. M.&lt;/author&gt;&lt;author&gt;Sarma, V. V. S. S.&lt;/author&gt;&lt;/authors&gt;&lt;/contributors&gt;&lt;titles&gt;&lt;title&gt;Atmospheric dry deposition of inorganic and organic nitrogen to the Bay of Bengal: Impact of continental outflow&lt;/title&gt;&lt;secondary-title&gt;Marine Chemistry&lt;/secondary-title&gt;&lt;/titles&gt;&lt;periodical&gt;&lt;full-title&gt;Marine Chemistry&lt;/full-title&gt;&lt;/periodical&gt;&lt;pages&gt;170-179&lt;/pages&gt;&lt;volume&gt;127&lt;/volume&gt;&lt;keywords&gt;&lt;keyword&gt;Nutrients&lt;/keyword&gt;&lt;keyword&gt;Aerosol&lt;/keyword&gt;&lt;keyword&gt;Indian&lt;/keyword&gt;&lt;keyword&gt;Organics&lt;/keyword&gt;&lt;/keywords&gt;&lt;dates&gt;&lt;year&gt;2011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(Srinivas et al., 2011)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SK-161B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Mar </w:t>
            </w:r>
            <w:r w:rsidR="00E072A9"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D0424B" w:rsidP="00C30674">
            <w:r>
              <w:fldChar w:fldCharType="begin"/>
            </w:r>
            <w:r w:rsidR="00C30674">
              <w:instrText xml:space="preserve"> ADDIN EN.CITE &lt;EndNote&gt;&lt;Cite&gt;&lt;Author&gt;Srinivas&lt;/Author&gt;&lt;Year&gt;2011&lt;/Year&gt;&lt;RecNum&gt;2947&lt;/RecNum&gt;&lt;DisplayText&gt;(Srinivas et al., 2011)&lt;/DisplayText&gt;&lt;record&gt;&lt;rec-number&gt;2947&lt;/rec-number&gt;&lt;foreign-keys&gt;&lt;key app="EN" db-id="a55r0vaz4p05zxe55vfpf92rteavxee5wfrv" timestamp="0"&gt;2947&lt;/key&gt;&lt;/foreign-keys&gt;&lt;ref-type name="Journal Article"&gt;17&lt;/ref-type&gt;&lt;contributors&gt;&lt;authors&gt;&lt;author&gt;Srinivas, B.&lt;/author&gt;&lt;author&gt;Sarin, M. M.&lt;/author&gt;&lt;author&gt;Sarma, V. V. S. S.&lt;/author&gt;&lt;/authors&gt;&lt;/contributors&gt;&lt;titles&gt;&lt;title&gt;Atmospheric dry deposition of inorganic and organic nitrogen to the Bay of Bengal: Impact of continental outflow&lt;/title&gt;&lt;secondary-title&gt;Marine Chemistry&lt;/secondary-title&gt;&lt;/titles&gt;&lt;periodical&gt;&lt;full-title&gt;Marine Chemistry&lt;/full-title&gt;&lt;/periodical&gt;&lt;pages&gt;170-179&lt;/pages&gt;&lt;volume&gt;127&lt;/volume&gt;&lt;keywords&gt;&lt;keyword&gt;Nutrients&lt;/keyword&gt;&lt;keyword&gt;Aerosol&lt;/keyword&gt;&lt;keyword&gt;Indian&lt;/keyword&gt;&lt;keyword&gt;Organics&lt;/keyword&gt;&lt;/keywords&gt;&lt;dates&gt;&lt;year&gt;2011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(Srinivas et al., 2011)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SK-182B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Sep </w:t>
            </w:r>
            <w:r w:rsidR="00E072A9"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</w:p>
        </w:tc>
        <w:tc>
          <w:tcPr>
            <w:tcW w:w="1904" w:type="dxa"/>
          </w:tcPr>
          <w:p w:rsidR="00E072A9" w:rsidRDefault="00E072A9" w:rsidP="00C85EAF"/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Sarin03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Feb </w:t>
            </w:r>
            <w:r w:rsidR="00E072A9">
              <w:rPr>
                <w:rFonts w:ascii="Arial" w:hAnsi="Arial" w:cs="Arial"/>
                <w:sz w:val="20"/>
                <w:szCs w:val="20"/>
              </w:rPr>
              <w:t>2003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D0424B" w:rsidP="00C30674">
            <w:r>
              <w:fldChar w:fldCharType="begin"/>
            </w:r>
            <w:r w:rsidR="00C30674">
              <w:instrText xml:space="preserve"> ADDIN EN.CITE &lt;EndNote&gt;&lt;Cite&gt;&lt;Author&gt;Srinivas&lt;/Author&gt;&lt;Year&gt;2011&lt;/Year&gt;&lt;RecNum&gt;2947&lt;/RecNum&gt;&lt;DisplayText&gt;(Srinivas et al., 2011)&lt;/DisplayText&gt;&lt;record&gt;&lt;rec-number&gt;2947&lt;/rec-number&gt;&lt;foreign-keys&gt;&lt;key app="EN" db-id="a55r0vaz4p05zxe55vfpf92rteavxee5wfrv" timestamp="0"&gt;2947&lt;/key&gt;&lt;/foreign-keys&gt;&lt;ref-type name="Journal Article"&gt;17&lt;/ref-type&gt;&lt;contributors&gt;&lt;authors&gt;&lt;author&gt;Srinivas, B.&lt;/author&gt;&lt;author&gt;Sarin, M. M.&lt;/author&gt;&lt;author&gt;Sarma, V. V. S. S.&lt;/author&gt;&lt;/authors&gt;&lt;/contributors&gt;&lt;titles&gt;&lt;title&gt;Atmospheric dry deposition of inorganic and organic nitrogen to the Bay of Bengal: Impact of continental outflow&lt;/title&gt;&lt;secondary-title&gt;Marine Chemistry&lt;/secondary-title&gt;&lt;/titles&gt;&lt;periodical&gt;&lt;full-title&gt;Marine Chemistry&lt;/full-title&gt;&lt;/periodical&gt;&lt;pages&gt;170-179&lt;/pages&gt;&lt;volume&gt;127&lt;/volume&gt;&lt;keywords&gt;&lt;keyword&gt;Nutrients&lt;/keyword&gt;&lt;keyword&gt;Aerosol&lt;/keyword&gt;&lt;keyword&gt;Indian&lt;/keyword&gt;&lt;keyword&gt;Organics&lt;/keyword&gt;&lt;/keywords&gt;&lt;dates&gt;&lt;year&gt;2011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(Srinivas et al., 2011)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44389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SK223A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Mar – Apr </w:t>
            </w:r>
            <w:r w:rsidR="00E072A9">
              <w:rPr>
                <w:rFonts w:ascii="Arial" w:hAnsi="Arial" w:cs="Arial"/>
                <w:sz w:val="20"/>
                <w:szCs w:val="20"/>
              </w:rPr>
              <w:t>2006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443893" w:rsidP="00C30674">
            <w:r>
              <w:fldChar w:fldCharType="begin"/>
            </w:r>
            <w:r w:rsidR="00C30674">
              <w:instrText xml:space="preserve"> ADDIN EN.CITE &lt;EndNote&gt;&lt;Cite&gt;&lt;Author&gt;Kumar&lt;/Author&gt;&lt;Year&gt;2008&lt;/Year&gt;&lt;RecNum&gt;2401&lt;/RecNum&gt;&lt;DisplayText&gt;(Kumar et al., 2008)&lt;/DisplayText&gt;&lt;record&gt;&lt;rec-number&gt;2401&lt;/rec-number&gt;&lt;foreign-keys&gt;&lt;key app="EN" db-id="a55r0vaz4p05zxe55vfpf92rteavxee5wfrv" timestamp="0"&gt;2401&lt;/key&gt;&lt;/foreign-keys&gt;&lt;ref-type name="Journal Article"&gt;17&lt;/ref-type&gt;&lt;contributors&gt;&lt;authors&gt;&lt;author&gt;Kumar, A.&lt;/author&gt;&lt;author&gt;Sudheer, A. K.&lt;/author&gt;&lt;author&gt;Sarin, M. M.&lt;/author&gt;&lt;/authors&gt;&lt;/contributors&gt;&lt;titles&gt;&lt;title&gt;Chemical characteristics of aerosols in MABL of Bay of Bengal and Arabian Sea during spring inter-monsoon: A comparative study&lt;/title&gt;&lt;secondary-title&gt;Journal of Earth System Science&lt;/secondary-title&gt;&lt;/titles&gt;&lt;periodical&gt;&lt;full-title&gt;Journal of Earth System Science&lt;/full-title&gt;&lt;/periodical&gt;&lt;pages&gt;325-332&lt;/pages&gt;&lt;volume&gt;117&lt;/volume&gt;&lt;keywords&gt;&lt;keyword&gt;Indian&lt;/keyword&gt;&lt;keyword&gt;Aerosol&lt;/keyword&gt;&lt;keyword&gt;Iron&lt;/keyword&gt;&lt;/keywords&gt;&lt;dates&gt;&lt;year&gt;2008&lt;/year&gt;&lt;pub-dates&gt;&lt;date&gt;Jul&lt;/date&gt;&lt;/pub-dates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(Kumar et al., 2008)</w:t>
            </w:r>
            <w:r>
              <w:fldChar w:fldCharType="end"/>
            </w:r>
          </w:p>
        </w:tc>
      </w:tr>
      <w:tr w:rsidR="00480A9C" w:rsidTr="00B107E5">
        <w:tc>
          <w:tcPr>
            <w:tcW w:w="2235" w:type="dxa"/>
            <w:vAlign w:val="bottom"/>
          </w:tcPr>
          <w:p w:rsidR="00480A9C" w:rsidRDefault="00480A9C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KNOX11RR</w:t>
            </w:r>
          </w:p>
        </w:tc>
        <w:tc>
          <w:tcPr>
            <w:tcW w:w="2244" w:type="dxa"/>
            <w:vAlign w:val="bottom"/>
          </w:tcPr>
          <w:p w:rsidR="00480A9C" w:rsidRDefault="00480A9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 2007</w:t>
            </w:r>
          </w:p>
        </w:tc>
        <w:tc>
          <w:tcPr>
            <w:tcW w:w="1680" w:type="dxa"/>
            <w:vAlign w:val="bottom"/>
          </w:tcPr>
          <w:p w:rsidR="00480A9C" w:rsidRDefault="00480A9C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 **</w:t>
            </w:r>
          </w:p>
        </w:tc>
        <w:tc>
          <w:tcPr>
            <w:tcW w:w="619" w:type="dxa"/>
          </w:tcPr>
          <w:p w:rsidR="00480A9C" w:rsidRDefault="00480A9C" w:rsidP="00FE4A17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480A9C" w:rsidRDefault="00480A9C" w:rsidP="00FE4A17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480A9C" w:rsidRDefault="000F1E5C" w:rsidP="00C30674">
            <w:r>
              <w:fldChar w:fldCharType="begin"/>
            </w:r>
            <w:r w:rsidR="00C30674">
              <w:instrText xml:space="preserve"> ADDIN EN.CITE &lt;EndNote&gt;&lt;Cite&gt;&lt;Author&gt;Witt&lt;/Author&gt;&lt;Year&gt;2010&lt;/Year&gt;&lt;RecNum&gt;2459&lt;/RecNum&gt;&lt;DisplayText&gt;(Witt et al., 2010)&lt;/DisplayText&gt;&lt;record&gt;&lt;rec-number&gt;2459&lt;/rec-number&gt;&lt;foreign-keys&gt;&lt;key app="EN" db-id="a55r0vaz4p05zxe55vfpf92rteavxee5wfrv" timestamp="0"&gt;2459&lt;/key&gt;&lt;/foreign-keys&gt;&lt;ref-type name="Journal Article"&gt;17&lt;/ref-type&gt;&lt;contributors&gt;&lt;authors&gt;&lt;author&gt;Witt, M. L. I.&lt;/author&gt;&lt;author&gt;Mather, T. A.&lt;/author&gt;&lt;author&gt;Baker, A. R.&lt;/author&gt;&lt;author&gt;de Hoog, C.-J.&lt;/author&gt;&lt;author&gt;Pyle, D. M.&lt;/author&gt;&lt;/authors&gt;&lt;/contributors&gt;&lt;titles&gt;&lt;title&gt;Atmospheric trace metals over the south-west Indian Ocean: Total gaseous mercury, aerosol trace metal concentrations and lead isotope ratios&lt;/title&gt;&lt;secondary-title&gt;Marine Chemistry&lt;/secondary-title&gt;&lt;/titles&gt;&lt;periodical&gt;&lt;full-title&gt;Marine Chemistry&lt;/full-title&gt;&lt;/periodical&gt;&lt;pages&gt;2-16&lt;/pages&gt;&lt;volume&gt;121&lt;/volume&gt;&lt;number&gt;1-4&lt;/number&gt;&lt;keywords&gt;&lt;keyword&gt;Aerosol&lt;/keyword&gt;&lt;keyword&gt;Indian&lt;/keyword&gt;&lt;keyword&gt;Isotopes&lt;/keyword&gt;&lt;keyword&gt;Rain&lt;/keyword&gt;&lt;keyword&gt;Iron&lt;/keyword&gt;&lt;keyword&gt;Metals&lt;/keyword&gt;&lt;/keywords&gt;&lt;dates&gt;&lt;year&gt;2010&lt;/year&gt;&lt;/dates&gt;&lt;urls&gt;&lt;/urls&gt;&lt;electronic-resource-num&gt;10.1016/j.marchem.2010.02.005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(Witt et al., 2010)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SK-254</w:t>
            </w:r>
          </w:p>
        </w:tc>
        <w:tc>
          <w:tcPr>
            <w:tcW w:w="2244" w:type="dxa"/>
            <w:vAlign w:val="bottom"/>
          </w:tcPr>
          <w:p w:rsidR="00E072A9" w:rsidRDefault="007F7951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Dec </w:t>
            </w:r>
            <w:r w:rsidR="00E072A9">
              <w:rPr>
                <w:rFonts w:ascii="Arial" w:hAnsi="Arial" w:cs="Arial"/>
                <w:sz w:val="20"/>
                <w:szCs w:val="20"/>
              </w:rPr>
              <w:t>2008</w:t>
            </w:r>
            <w:r>
              <w:rPr>
                <w:rFonts w:ascii="Arial" w:hAnsi="Arial" w:cs="Arial"/>
                <w:sz w:val="20"/>
                <w:szCs w:val="20"/>
              </w:rPr>
              <w:t xml:space="preserve"> – Jan 2009</w:t>
            </w:r>
          </w:p>
        </w:tc>
        <w:tc>
          <w:tcPr>
            <w:tcW w:w="1680" w:type="dxa"/>
          </w:tcPr>
          <w:p w:rsidR="00E072A9" w:rsidRDefault="001B6882">
            <w:r w:rsidRPr="008A2F5D">
              <w:rPr>
                <w:rFonts w:ascii="Arial" w:hAnsi="Arial" w:cs="Arial"/>
                <w:sz w:val="20"/>
                <w:szCs w:val="20"/>
              </w:rPr>
              <w:t>Manmohan Sarin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D0424B" w:rsidP="00C30674">
            <w:r>
              <w:fldChar w:fldCharType="begin"/>
            </w:r>
            <w:r w:rsidR="00C30674">
              <w:instrText xml:space="preserve"> ADDIN EN.CITE &lt;EndNote&gt;&lt;Cite&gt;&lt;Author&gt;Srinivas&lt;/Author&gt;&lt;Year&gt;2011&lt;/Year&gt;&lt;RecNum&gt;2947&lt;/RecNum&gt;&lt;DisplayText&gt;(Srinivas et al., 2011)&lt;/DisplayText&gt;&lt;record&gt;&lt;rec-number&gt;2947&lt;/rec-number&gt;&lt;foreign-keys&gt;&lt;key app="EN" db-id="a55r0vaz4p05zxe55vfpf92rteavxee5wfrv" timestamp="0"&gt;2947&lt;/key&gt;&lt;/foreign-keys&gt;&lt;ref-type name="Journal Article"&gt;17&lt;/ref-type&gt;&lt;contributors&gt;&lt;authors&gt;&lt;author&gt;Srinivas, B.&lt;/author&gt;&lt;author&gt;Sarin, M. M.&lt;/author&gt;&lt;author&gt;Sarma, V. V. S. S.&lt;/author&gt;&lt;/authors&gt;&lt;/contributors&gt;&lt;titles&gt;&lt;title&gt;Atmospheric dry deposition of inorganic and organic nitrogen to the Bay of Bengal: Impact of continental outflow&lt;/title&gt;&lt;secondary-title&gt;Marine Chemistry&lt;/secondary-title&gt;&lt;/titles&gt;&lt;periodical&gt;&lt;full-title&gt;Marine Chemistry&lt;/full-title&gt;&lt;/periodical&gt;&lt;pages&gt;170-179&lt;/pages&gt;&lt;volume&gt;127&lt;/volume&gt;&lt;keywords&gt;&lt;keyword&gt;Nutrients&lt;/keyword&gt;&lt;keyword&gt;Aerosol&lt;/keyword&gt;&lt;keyword&gt;Indian&lt;/keyword&gt;&lt;keyword&gt;Organics&lt;/keyword&gt;&lt;/keywords&gt;&lt;dates&gt;&lt;year&gt;2011&lt;/year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(Srinivas et al., 2011)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7C4E3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KH09-5</w:t>
            </w:r>
          </w:p>
        </w:tc>
        <w:tc>
          <w:tcPr>
            <w:tcW w:w="2244" w:type="dxa"/>
            <w:vAlign w:val="bottom"/>
          </w:tcPr>
          <w:p w:rsidR="00E072A9" w:rsidRPr="00FC0BE7" w:rsidRDefault="007C4E31" w:rsidP="00B107E5">
            <w:pPr>
              <w:jc w:val="center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7C4E31">
              <w:rPr>
                <w:rFonts w:ascii="Arial" w:hAnsi="Arial" w:cs="Arial"/>
                <w:sz w:val="20"/>
                <w:szCs w:val="20"/>
              </w:rPr>
              <w:t>Nov 2009 – Jan 2010</w:t>
            </w:r>
          </w:p>
        </w:tc>
        <w:tc>
          <w:tcPr>
            <w:tcW w:w="1680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Mitsuo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Uematsu</w:t>
            </w:r>
            <w:proofErr w:type="spellEnd"/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</w:p>
        </w:tc>
        <w:tc>
          <w:tcPr>
            <w:tcW w:w="1904" w:type="dxa"/>
          </w:tcPr>
          <w:p w:rsidR="00E072A9" w:rsidRDefault="00E072A9" w:rsidP="00C85EAF"/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DYNAMO</w:t>
            </w:r>
          </w:p>
        </w:tc>
        <w:tc>
          <w:tcPr>
            <w:tcW w:w="2244" w:type="dxa"/>
            <w:vAlign w:val="bottom"/>
          </w:tcPr>
          <w:p w:rsidR="00E072A9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Oct – Dec </w:t>
            </w:r>
            <w:r w:rsidR="00E072A9">
              <w:rPr>
                <w:rFonts w:ascii="Arial" w:hAnsi="Arial" w:cs="Arial"/>
                <w:sz w:val="20"/>
                <w:szCs w:val="20"/>
              </w:rPr>
              <w:t>2011</w:t>
            </w:r>
          </w:p>
        </w:tc>
        <w:tc>
          <w:tcPr>
            <w:tcW w:w="1680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19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674" w:type="dxa"/>
          </w:tcPr>
          <w:p w:rsidR="00E072A9" w:rsidRDefault="00E072A9" w:rsidP="00C85EAF">
            <w:pPr>
              <w:jc w:val="center"/>
            </w:pPr>
            <w:r>
              <w:t>x</w:t>
            </w:r>
          </w:p>
        </w:tc>
        <w:tc>
          <w:tcPr>
            <w:tcW w:w="1904" w:type="dxa"/>
          </w:tcPr>
          <w:p w:rsidR="00E072A9" w:rsidRDefault="00E072A9" w:rsidP="00C85EAF"/>
        </w:tc>
      </w:tr>
    </w:tbl>
    <w:p w:rsidR="00C85EAF" w:rsidRDefault="00C85EAF"/>
    <w:p w:rsidR="00E072A9" w:rsidRPr="001B6882" w:rsidRDefault="00E072A9" w:rsidP="00E072A9">
      <w:pPr>
        <w:rPr>
          <w:u w:val="single"/>
        </w:rPr>
      </w:pPr>
      <w:r w:rsidRPr="001B6882">
        <w:rPr>
          <w:u w:val="single"/>
        </w:rPr>
        <w:t>Pacific Ocean</w:t>
      </w:r>
    </w:p>
    <w:tbl>
      <w:tblPr>
        <w:tblStyle w:val="TableGrid"/>
        <w:tblW w:w="9470" w:type="dxa"/>
        <w:tblLayout w:type="fixed"/>
        <w:tblLook w:val="04A0" w:firstRow="1" w:lastRow="0" w:firstColumn="1" w:lastColumn="0" w:noHBand="0" w:noVBand="1"/>
      </w:tblPr>
      <w:tblGrid>
        <w:gridCol w:w="2235"/>
        <w:gridCol w:w="2302"/>
        <w:gridCol w:w="1701"/>
        <w:gridCol w:w="624"/>
        <w:gridCol w:w="680"/>
        <w:gridCol w:w="1928"/>
      </w:tblGrid>
      <w:tr w:rsidR="00E072A9" w:rsidRPr="00C85EAF" w:rsidTr="00B107E5">
        <w:tc>
          <w:tcPr>
            <w:tcW w:w="2235" w:type="dxa"/>
          </w:tcPr>
          <w:p w:rsidR="00E072A9" w:rsidRPr="00C85EAF" w:rsidRDefault="00E072A9" w:rsidP="007F7951">
            <w:pPr>
              <w:jc w:val="center"/>
              <w:rPr>
                <w:b/>
              </w:rPr>
            </w:pPr>
            <w:r w:rsidRPr="00C85EAF">
              <w:rPr>
                <w:b/>
              </w:rPr>
              <w:t>Cruise</w:t>
            </w:r>
          </w:p>
        </w:tc>
        <w:tc>
          <w:tcPr>
            <w:tcW w:w="2302" w:type="dxa"/>
          </w:tcPr>
          <w:p w:rsidR="00E072A9" w:rsidRPr="00C85EAF" w:rsidRDefault="00E072A9" w:rsidP="00B107E5">
            <w:pPr>
              <w:jc w:val="center"/>
              <w:rPr>
                <w:b/>
              </w:rPr>
            </w:pPr>
            <w:r w:rsidRPr="00C85EAF">
              <w:rPr>
                <w:b/>
              </w:rPr>
              <w:t>Dates</w:t>
            </w:r>
          </w:p>
        </w:tc>
        <w:tc>
          <w:tcPr>
            <w:tcW w:w="1701" w:type="dxa"/>
          </w:tcPr>
          <w:p w:rsidR="00E072A9" w:rsidRPr="00C85EAF" w:rsidRDefault="00E072A9" w:rsidP="007F7951">
            <w:pPr>
              <w:jc w:val="center"/>
              <w:rPr>
                <w:b/>
              </w:rPr>
            </w:pPr>
            <w:r w:rsidRPr="00C85EAF">
              <w:rPr>
                <w:b/>
              </w:rPr>
              <w:t>Originator / Data Source</w:t>
            </w:r>
          </w:p>
        </w:tc>
        <w:tc>
          <w:tcPr>
            <w:tcW w:w="624" w:type="dxa"/>
          </w:tcPr>
          <w:p w:rsidR="00E072A9" w:rsidRPr="000471E2" w:rsidRDefault="00E072A9" w:rsidP="007F7951">
            <w:pPr>
              <w:jc w:val="center"/>
              <w:rPr>
                <w:b/>
              </w:rPr>
            </w:pPr>
            <w:r w:rsidRPr="000471E2">
              <w:rPr>
                <w:b/>
              </w:rPr>
              <w:t>NO</w:t>
            </w:r>
            <w:r w:rsidRPr="000471E2">
              <w:rPr>
                <w:b/>
                <w:vertAlign w:val="subscript"/>
              </w:rPr>
              <w:t>3</w:t>
            </w:r>
            <w:r w:rsidRPr="000471E2">
              <w:rPr>
                <w:b/>
                <w:vertAlign w:val="superscript"/>
              </w:rPr>
              <w:t>-</w:t>
            </w:r>
          </w:p>
        </w:tc>
        <w:tc>
          <w:tcPr>
            <w:tcW w:w="680" w:type="dxa"/>
          </w:tcPr>
          <w:p w:rsidR="00E072A9" w:rsidRPr="000471E2" w:rsidRDefault="00E072A9" w:rsidP="007F7951">
            <w:pPr>
              <w:jc w:val="center"/>
              <w:rPr>
                <w:b/>
              </w:rPr>
            </w:pPr>
            <w:r w:rsidRPr="000471E2">
              <w:rPr>
                <w:b/>
              </w:rPr>
              <w:t>NH</w:t>
            </w:r>
            <w:r w:rsidRPr="000471E2">
              <w:rPr>
                <w:b/>
                <w:vertAlign w:val="subscript"/>
              </w:rPr>
              <w:t>4</w:t>
            </w:r>
            <w:r w:rsidRPr="000471E2">
              <w:rPr>
                <w:b/>
                <w:vertAlign w:val="superscript"/>
              </w:rPr>
              <w:t>+</w:t>
            </w:r>
          </w:p>
        </w:tc>
        <w:tc>
          <w:tcPr>
            <w:tcW w:w="1928" w:type="dxa"/>
          </w:tcPr>
          <w:p w:rsidR="00E072A9" w:rsidRPr="00C85EAF" w:rsidRDefault="00980DAA" w:rsidP="007F7951">
            <w:pPr>
              <w:jc w:val="center"/>
              <w:rPr>
                <w:b/>
              </w:rPr>
            </w:pPr>
            <w:r>
              <w:rPr>
                <w:b/>
              </w:rPr>
              <w:t>Reference</w:t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ACE-1</w:t>
            </w:r>
          </w:p>
        </w:tc>
        <w:tc>
          <w:tcPr>
            <w:tcW w:w="2302" w:type="dxa"/>
            <w:vAlign w:val="bottom"/>
          </w:tcPr>
          <w:p w:rsidR="00E072A9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Oct – Dec </w:t>
            </w:r>
            <w:r w:rsidR="00E072A9">
              <w:rPr>
                <w:rFonts w:ascii="Arial" w:hAnsi="Arial" w:cs="Arial"/>
                <w:sz w:val="20"/>
                <w:szCs w:val="20"/>
              </w:rPr>
              <w:t>1995</w:t>
            </w:r>
          </w:p>
        </w:tc>
        <w:tc>
          <w:tcPr>
            <w:tcW w:w="1701" w:type="dxa"/>
            <w:vAlign w:val="bottom"/>
          </w:tcPr>
          <w:p w:rsidR="00E072A9" w:rsidRDefault="007F795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E072A9" w:rsidRDefault="00E072A9" w:rsidP="007F7951"/>
        </w:tc>
      </w:tr>
      <w:tr w:rsidR="00E072A9" w:rsidTr="00B107E5">
        <w:tc>
          <w:tcPr>
            <w:tcW w:w="2235" w:type="dxa"/>
            <w:vAlign w:val="bottom"/>
          </w:tcPr>
          <w:p w:rsidR="00E072A9" w:rsidRDefault="00FC0BE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KH98-3</w:t>
            </w:r>
          </w:p>
        </w:tc>
        <w:tc>
          <w:tcPr>
            <w:tcW w:w="2302" w:type="dxa"/>
            <w:vAlign w:val="bottom"/>
          </w:tcPr>
          <w:p w:rsidR="00E072A9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Jul – Aug </w:t>
            </w:r>
            <w:r w:rsidR="00E072A9"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1701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Motoki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Sasa</w:t>
            </w:r>
            <w:r w:rsidR="00E81594">
              <w:rPr>
                <w:rFonts w:ascii="Arial" w:hAnsi="Arial" w:cs="Arial"/>
                <w:sz w:val="20"/>
                <w:szCs w:val="20"/>
              </w:rPr>
              <w:t>k</w:t>
            </w:r>
            <w:r>
              <w:rPr>
                <w:rFonts w:ascii="Arial" w:hAnsi="Arial" w:cs="Arial"/>
                <w:sz w:val="20"/>
                <w:szCs w:val="20"/>
              </w:rPr>
              <w:t>awa</w:t>
            </w:r>
            <w:proofErr w:type="spellEnd"/>
          </w:p>
        </w:tc>
        <w:tc>
          <w:tcPr>
            <w:tcW w:w="624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E072A9" w:rsidRDefault="00C30674" w:rsidP="00C30674">
            <w:r>
              <w:fldChar w:fldCharType="begin"/>
            </w:r>
            <w:r>
              <w:instrText xml:space="preserve"> ADDIN EN.CITE &lt;EndNote&gt;&lt;Cite&gt;&lt;Author&gt;Sasakawa&lt;/Author&gt;&lt;Year&gt;2002&lt;/Year&gt;&lt;RecNum&gt;3718&lt;/RecNum&gt;&lt;DisplayText&gt;(Sasakawa and Uematsu, 2002)&lt;/DisplayText&gt;&lt;record&gt;&lt;rec-number&gt;3718&lt;/rec-number&gt;&lt;foreign-keys&gt;&lt;key app="EN" db-id="a55r0vaz4p05zxe55vfpf92rteavxee5wfrv" timestamp="1481533311"&gt;3718&lt;/key&gt;&lt;/foreign-keys&gt;&lt;ref-type name="Journal Article"&gt;17&lt;/ref-type&gt;&lt;contributors&gt;&lt;authors&gt;&lt;author&gt;Sasakawa, M.&lt;/author&gt;&lt;author&gt;Uematsu, M.&lt;/author&gt;&lt;/authors&gt;&lt;/contributors&gt;&lt;titles&gt;&lt;title&gt;Chemical composition of aerosol, sea fog, and rainwater in the marine boundary layer of the northwestern North Pacific and its marginal seas&lt;/title&gt;&lt;secondary-title&gt;Journal of Geophysical Research-Atmospheres&lt;/secondary-title&gt;&lt;/titles&gt;&lt;periodical&gt;&lt;full-title&gt;Journal Of Geophysical Research-Atmospheres&lt;/full-title&gt;&lt;/periodical&gt;&lt;pages&gt;4783&lt;/pages&gt;&lt;volume&gt;107&lt;/volume&gt;&lt;number&gt;D24&lt;/number&gt;&lt;keywords&gt;&lt;keyword&gt;Aerosol&lt;/keyword&gt;&lt;keyword&gt;Rain&lt;/keyword&gt;&lt;keyword&gt;Pacific&lt;/keyword&gt;&lt;/keywords&gt;&lt;dates&gt;&lt;year&gt;2002&lt;/year&gt;&lt;/dates&gt;&lt;urls&gt;&lt;/urls&gt;&lt;custom7&gt;4783&lt;/custom7&gt;&lt;electronic-resource-num&gt;10.1029/2001jd001004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(Sasakawa and Uematsu, 2002)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ACE-ASIA</w:t>
            </w:r>
          </w:p>
        </w:tc>
        <w:tc>
          <w:tcPr>
            <w:tcW w:w="2302" w:type="dxa"/>
            <w:vAlign w:val="bottom"/>
          </w:tcPr>
          <w:p w:rsidR="00E072A9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Mar – Apr </w:t>
            </w:r>
            <w:r w:rsidR="00E072A9"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1701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E072A9" w:rsidRDefault="00E072A9" w:rsidP="007F7951"/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KH-01-3</w:t>
            </w:r>
          </w:p>
        </w:tc>
        <w:tc>
          <w:tcPr>
            <w:tcW w:w="2302" w:type="dxa"/>
            <w:vAlign w:val="bottom"/>
          </w:tcPr>
          <w:p w:rsidR="00E072A9" w:rsidRDefault="00154B84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Nov </w:t>
            </w:r>
            <w:r w:rsidR="00E072A9">
              <w:rPr>
                <w:rFonts w:ascii="Arial" w:hAnsi="Arial" w:cs="Arial"/>
                <w:sz w:val="20"/>
                <w:szCs w:val="20"/>
              </w:rPr>
              <w:t>2001</w:t>
            </w:r>
            <w:r>
              <w:rPr>
                <w:rFonts w:ascii="Arial" w:hAnsi="Arial" w:cs="Arial"/>
                <w:sz w:val="20"/>
                <w:szCs w:val="20"/>
              </w:rPr>
              <w:t xml:space="preserve"> – Feb 2002</w:t>
            </w:r>
          </w:p>
        </w:tc>
        <w:tc>
          <w:tcPr>
            <w:tcW w:w="1701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Atsushi Ooki</w:t>
            </w:r>
          </w:p>
        </w:tc>
        <w:tc>
          <w:tcPr>
            <w:tcW w:w="624" w:type="dxa"/>
          </w:tcPr>
          <w:p w:rsidR="00E072A9" w:rsidRDefault="00E072A9" w:rsidP="007F7951">
            <w:pPr>
              <w:jc w:val="center"/>
            </w:pPr>
          </w:p>
        </w:tc>
        <w:tc>
          <w:tcPr>
            <w:tcW w:w="680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E072A9" w:rsidRDefault="00CD2F56" w:rsidP="00C30674">
            <w:r>
              <w:fldChar w:fldCharType="begin"/>
            </w:r>
            <w:r w:rsidR="00C30674">
              <w:instrText xml:space="preserve"> ADDIN EN.CITE &lt;EndNote&gt;&lt;Cite&gt;&lt;Author&gt;Ooki&lt;/Author&gt;&lt;Year&gt;2007&lt;/Year&gt;&lt;RecNum&gt;2061&lt;/RecNum&gt;&lt;DisplayText&gt;(Ooki et al., 2007)&lt;/DisplayText&gt;&lt;record&gt;&lt;rec-number&gt;2061&lt;/rec-number&gt;&lt;foreign-keys&gt;&lt;key app="EN" db-id="a55r0vaz4p05zxe55vfpf92rteavxee5wfrv" timestamp="0"&gt;2061&lt;/key&gt;&lt;/foreign-keys&gt;&lt;ref-type name="Journal Article"&gt;17&lt;/ref-type&gt;&lt;contributors&gt;&lt;authors&gt;&lt;author&gt;Ooki, A.&lt;/author&gt;&lt;author&gt;Uematsu, M.&lt;/author&gt;&lt;author&gt;Noriki, S.&lt;/author&gt;&lt;/authors&gt;&lt;/contributors&gt;&lt;titles&gt;&lt;title&gt;Size-resolved sulfate and ammonium measurements in marine boundary layer over the North and South Pacific&lt;/title&gt;&lt;secondary-title&gt;Atmospheric Environment&lt;/secondary-title&gt;&lt;/titles&gt;&lt;periodical&gt;&lt;full-title&gt;Atmospheric Environment&lt;/full-title&gt;&lt;/periodical&gt;&lt;pages&gt;81-91&lt;/pages&gt;&lt;volume&gt;41&lt;/volume&gt;&lt;number&gt;1&lt;/number&gt;&lt;keywords&gt;&lt;keyword&gt;Aerosol&lt;/keyword&gt;&lt;keyword&gt;Pacific&lt;/keyword&gt;&lt;keyword&gt;Nutrients&lt;/keyword&gt;&lt;/keywords&gt;&lt;dates&gt;&lt;year&gt;2007&lt;/year&gt;&lt;pub-dates&gt;&lt;date&gt;Jan&lt;/date&gt;&lt;/pub-dates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(Ooki et al., 2007)</w:t>
            </w:r>
            <w:r>
              <w:fldChar w:fldCharType="end"/>
            </w:r>
          </w:p>
        </w:tc>
      </w:tr>
      <w:tr w:rsidR="00E072A9" w:rsidTr="00B107E5">
        <w:tc>
          <w:tcPr>
            <w:tcW w:w="2235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KH02-3</w:t>
            </w:r>
          </w:p>
        </w:tc>
        <w:tc>
          <w:tcPr>
            <w:tcW w:w="2302" w:type="dxa"/>
            <w:vAlign w:val="bottom"/>
          </w:tcPr>
          <w:p w:rsidR="00E072A9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Sep – Oct </w:t>
            </w:r>
            <w:r w:rsidR="00E072A9"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1701" w:type="dxa"/>
            <w:vAlign w:val="bottom"/>
          </w:tcPr>
          <w:p w:rsidR="00E072A9" w:rsidRDefault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Tokuhiro Nakamura</w:t>
            </w:r>
          </w:p>
        </w:tc>
        <w:tc>
          <w:tcPr>
            <w:tcW w:w="624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E072A9" w:rsidRDefault="00E072A9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E072A9" w:rsidRDefault="00E072A9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P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 w:rsidRPr="00345165">
              <w:rPr>
                <w:rFonts w:ascii="Arial" w:hAnsi="Arial" w:cs="Arial"/>
                <w:sz w:val="20"/>
                <w:szCs w:val="20"/>
              </w:rPr>
              <w:t>KH04-1</w:t>
            </w:r>
          </w:p>
        </w:tc>
        <w:tc>
          <w:tcPr>
            <w:tcW w:w="2302" w:type="dxa"/>
            <w:vAlign w:val="bottom"/>
          </w:tcPr>
          <w:p w:rsidR="00345165" w:rsidRP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Mar </w:t>
            </w:r>
            <w:r w:rsidRPr="00345165">
              <w:rPr>
                <w:rFonts w:ascii="Arial" w:hAnsi="Arial" w:cs="Arial"/>
                <w:sz w:val="20"/>
                <w:szCs w:val="20"/>
              </w:rPr>
              <w:t>2004</w:t>
            </w:r>
          </w:p>
        </w:tc>
        <w:tc>
          <w:tcPr>
            <w:tcW w:w="1701" w:type="dxa"/>
            <w:vAlign w:val="bottom"/>
          </w:tcPr>
          <w:p w:rsidR="00345165" w:rsidRP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 w:rsidRPr="00345165">
              <w:rPr>
                <w:rFonts w:ascii="Arial" w:hAnsi="Arial" w:cs="Arial"/>
                <w:sz w:val="20"/>
                <w:szCs w:val="20"/>
              </w:rPr>
              <w:t>Tokuhiro Nakamura</w:t>
            </w:r>
          </w:p>
        </w:tc>
        <w:tc>
          <w:tcPr>
            <w:tcW w:w="624" w:type="dxa"/>
          </w:tcPr>
          <w:p w:rsidR="00345165" w:rsidRDefault="00345165" w:rsidP="00D06570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D06570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&lt;EndNote&gt;&lt;Cite&gt;&lt;Author&gt;Nakamura&lt;/Author&gt;&lt;Year&gt;2006&lt;/Year&gt;&lt;RecNum&gt;2062&lt;/RecNum&gt;&lt;DisplayText&gt;(Nakamura et al., 2006)&lt;/DisplayText&gt;&lt;record&gt;&lt;rec-number&gt;2062&lt;/rec-number&gt;&lt;foreign-keys&gt;&lt;key app="EN" db-id="a55r0vaz4p05zxe55vfpf92rteavxee5wfrv" timestamp="0"&gt;2062&lt;/key&gt;&lt;/foreign-keys&gt;&lt;ref-type name="Journal Article"&gt;17&lt;/ref-type&gt;&lt;contributors&gt;&lt;authors&gt;&lt;author&gt;Nakamura, T.&lt;/author&gt;&lt;author&gt;Ogawa, H.&lt;/author&gt;&lt;author&gt;Maripi, D. K.&lt;/author&gt;&lt;author&gt;Uematsu, M.&lt;/author&gt;&lt;/authors&gt;&lt;/contributors&gt;&lt;titles&gt;&lt;title&gt;Contribution of water soluble organic nitrogen to total nitrogen in marine aerosols over the East China Sea and western North Pacific&lt;/title&gt;&lt;secondary-title&gt;Atmospheric Environment&lt;/secondary-title&gt;&lt;/titles&gt;&lt;periodical&gt;&lt;full-title&gt;Atmospheric Environment&lt;/full-title&gt;&lt;/periodical&gt;&lt;pages&gt;7259-7264&lt;/pages&gt;&lt;volume&gt;40&lt;/volume&gt;&lt;number&gt;37&lt;/number&gt;&lt;keywords&gt;&lt;keyword&gt;Aerosol&lt;/keyword&gt;&lt;keyword&gt;Pacific&lt;/keyword&gt;&lt;keyword&gt;Organics&lt;/keyword&gt;&lt;keyword&gt;Nutrients&lt;/keyword&gt;&lt;/keywords&gt;&lt;dates&gt;&lt;year&gt;2006&lt;/year&gt;&lt;pub-dates&gt;&lt;date&gt;Dec&lt;/date&gt;&lt;/pub-dates&gt;&lt;/dates&gt;&lt;urls&gt;&lt;/urls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(Nakamura et al., 2006)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318M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Jun – Aug </w:t>
            </w:r>
            <w:r w:rsidR="00345165">
              <w:rPr>
                <w:rFonts w:ascii="Arial" w:hAnsi="Arial" w:cs="Arial"/>
                <w:sz w:val="20"/>
                <w:szCs w:val="20"/>
              </w:rPr>
              <w:t>2004</w:t>
            </w:r>
          </w:p>
        </w:tc>
        <w:tc>
          <w:tcPr>
            <w:tcW w:w="1701" w:type="dxa"/>
            <w:vAlign w:val="bottom"/>
          </w:tcPr>
          <w:p w:rsidR="00345165" w:rsidRDefault="00345165" w:rsidP="00E072A9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Clifton S. Buck **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P16S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Jan – Feb 2005</w:t>
            </w:r>
          </w:p>
        </w:tc>
        <w:tc>
          <w:tcPr>
            <w:tcW w:w="1701" w:type="dxa"/>
            <w:vAlign w:val="bottom"/>
          </w:tcPr>
          <w:p w:rsidR="00345165" w:rsidRDefault="00345165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Clifton S. Buck **</w:t>
            </w:r>
          </w:p>
        </w:tc>
        <w:tc>
          <w:tcPr>
            <w:tcW w:w="624" w:type="dxa"/>
          </w:tcPr>
          <w:p w:rsidR="00345165" w:rsidRDefault="00345165" w:rsidP="00FE4A17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ORII_CR1270, ORII_CR1271 &amp; FRI_SEATS 33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2005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&lt;EndNote&gt;&lt;Cite&gt;&lt;Author&gt;Hsu&lt;/Author&gt;&lt;Year&gt;2010&lt;/Year&gt;&lt;RecNum&gt;2837&lt;/RecNum&gt;&lt;DisplayText&gt;(Hsu et al., 2010)&lt;/DisplayText&gt;&lt;record&gt;&lt;rec-number&gt;2837&lt;/rec-number&gt;&lt;foreign-keys&gt;&lt;key app="EN" db-id="a55r0vaz4p05zxe55vfpf92rteavxee5wfrv" timestamp="0"&gt;2837&lt;/key&gt;&lt;/foreign-keys&gt;&lt;ref-type name="Journal Article"&gt;17&lt;/ref-type&gt;&lt;contributors&gt;&lt;authors&gt;&lt;author&gt;Hsu, S. C.&lt;/author&gt;&lt;author&gt;Liu, S. C.&lt;/author&gt;&lt;author&gt;Arimoto, R.&lt;/author&gt;&lt;author&gt;Shiah, F. -K.&lt;/author&gt;&lt;author&gt;Gong, G. -C.&lt;/author&gt;&lt;author&gt;Huang, Y. T.&lt;/author&gt;&lt;author&gt;Kao, S. J.&lt;/author&gt;&lt;author&gt;Chen, J. P.&lt;/author&gt;&lt;author&gt;Lin, F. J.&lt;/author&gt;&lt;author&gt;Lin, C. Y.&lt;/author&gt;&lt;author&gt;Huang, J. C.&lt;/author&gt;&lt;author&gt;Tsai, F.&lt;/author&gt;&lt;author&gt;Lung, S. -C. C.&lt;/author&gt;&lt;/authors&gt;&lt;/contributors&gt;&lt;titles&gt;&lt;title&gt;Effects of acidic processing, transport history, and dust and sea salt loadings on the dissolution of iron from Asian dust&lt;/title&gt;&lt;secondary-title&gt;Journal of Geophysical Research&lt;/secondary-title&gt;&lt;/titles&gt;&lt;periodical&gt;&lt;full-title&gt;Journal Of Geophysical Research&lt;/full-title&gt;&lt;abbr-1&gt;J. Geophys. Res.&lt;/abbr-1&gt;&lt;/periodical&gt;&lt;pages&gt;D19313&lt;/pages&gt;&lt;volume&gt;115&lt;/volume&gt;&lt;keywords&gt;&lt;keyword&gt;Dust&lt;/keyword&gt;&lt;keyword&gt;Aerosol&lt;/keyword&gt;&lt;keyword&gt;Asia&lt;/keyword&gt;&lt;keyword&gt;Iron&lt;/keyword&gt;&lt;/keywords&gt;&lt;dates&gt;&lt;year&gt;2010&lt;/year&gt;&lt;/dates&gt;&lt;urls&gt;&lt;/urls&gt;&lt;electronic-resource-num&gt;10.1029/2009JD013442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(Hsu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ORII_CR1274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2005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756 &amp; FRI_MOSSAT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Jun 2005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FRI_SEATS 34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2005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FRI_MOSSAT -2 &amp; ORI_CR 780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Dec 2005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P16N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- Mar 2005</w:t>
            </w:r>
          </w:p>
        </w:tc>
        <w:tc>
          <w:tcPr>
            <w:tcW w:w="1701" w:type="dxa"/>
            <w:vAlign w:val="bottom"/>
          </w:tcPr>
          <w:p w:rsidR="00345165" w:rsidRDefault="00345165" w:rsidP="00FE4A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Clifton S. Buck **</w:t>
            </w:r>
          </w:p>
        </w:tc>
        <w:tc>
          <w:tcPr>
            <w:tcW w:w="624" w:type="dxa"/>
          </w:tcPr>
          <w:p w:rsidR="00345165" w:rsidRDefault="00345165" w:rsidP="00FE4A17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FE4A17">
            <w:pPr>
              <w:jc w:val="center"/>
            </w:pPr>
          </w:p>
        </w:tc>
        <w:tc>
          <w:tcPr>
            <w:tcW w:w="1928" w:type="dxa"/>
          </w:tcPr>
          <w:p w:rsidR="00345165" w:rsidRDefault="00345165" w:rsidP="00FE4A17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ORII_CR1337, ORII_CR1338 &amp; ORII_CR1340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2006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&lt;EndNote&gt;&lt;Cite&gt;&lt;Author&gt;Hsu&lt;/Author&gt;&lt;Year&gt;2010&lt;/Year&gt;&lt;RecNum&gt;2837&lt;/RecNum&gt;&lt;DisplayText&gt;(Hsu et al., 2010)&lt;/DisplayText&gt;&lt;record&gt;&lt;rec-number&gt;2837&lt;/rec-number&gt;&lt;foreign-keys&gt;&lt;key app="EN" db-id="a55r0vaz4p05zxe55vfpf92rteavxee5wfrv" timestamp="0"&gt;2837&lt;/key&gt;&lt;/foreign-keys&gt;&lt;ref-type name="Journal Article"&gt;17&lt;/ref-type&gt;&lt;contributors&gt;&lt;authors&gt;&lt;author&gt;Hsu, S. C.&lt;/author&gt;&lt;author&gt;Liu, S. C.&lt;/author&gt;&lt;author&gt;Arimoto, R.&lt;/author&gt;&lt;author&gt;Shiah, F. -K.&lt;/author&gt;&lt;author&gt;Gong, G. -C.&lt;/author&gt;&lt;author&gt;Huang, Y. T.&lt;/author&gt;&lt;author&gt;Kao, S. J.&lt;/author&gt;&lt;author&gt;Chen, J. P.&lt;/author&gt;&lt;author&gt;Lin, F. J.&lt;/author&gt;&lt;author&gt;Lin, C. Y.&lt;/author&gt;&lt;author&gt;Huang, J. C.&lt;/author&gt;&lt;author&gt;Tsai, F.&lt;/author&gt;&lt;author&gt;Lung, S. -C. C.&lt;/author&gt;&lt;/authors&gt;&lt;/contributors&gt;&lt;titles&gt;&lt;title&gt;Effects of acidic processing, transport history, and dust and sea salt loadings on the dissolution of iron from Asian dust&lt;/title&gt;&lt;secondary-title&gt;Journal of Geophysical Research&lt;/secondary-title&gt;&lt;/titles&gt;&lt;periodical&gt;&lt;full-title&gt;Journal Of Geophysical Research&lt;/full-title&gt;&lt;abbr-1&gt;J. Geophys. Res.&lt;/abbr-1&gt;&lt;/periodical&gt;&lt;pages&gt;D19313&lt;/pages&gt;&lt;volume&gt;115&lt;/volume&gt;&lt;keywords&gt;&lt;keyword&gt;Dust&lt;/keyword&gt;&lt;keyword&gt;Aerosol&lt;/keyword&gt;&lt;keyword&gt;Asia&lt;/keyword&gt;&lt;keyword&gt;Iron&lt;/keyword&gt;&lt;/keywords&gt;&lt;dates&gt;&lt;year&gt;2010&lt;/year&gt;&lt;/dates&gt;&lt;urls&gt;&lt;/urls&gt;&lt;electronic-resource-num&gt;10.1029/2009JD013442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(Hsu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ORII_CR1343 &amp; ORII_CR1344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2006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&lt;EndNote&gt;&lt;Cite&gt;&lt;Author&gt;Hsu&lt;/Author&gt;&lt;Year&gt;2010&lt;/Year&gt;&lt;RecNum&gt;2837&lt;/RecNum&gt;&lt;DisplayText&gt;(Hsu et al., 2010)&lt;/DisplayText&gt;&lt;record&gt;&lt;rec-number&gt;2837&lt;/rec-number&gt;&lt;foreign-keys&gt;&lt;key app="EN" db-id="a55r0vaz4p05zxe55vfpf92rteavxee5wfrv" timestamp="0"&gt;2837&lt;/key&gt;&lt;/foreign-keys&gt;&lt;ref-type name="Journal Article"&gt;17&lt;/ref-type&gt;&lt;contributors&gt;&lt;authors&gt;&lt;author&gt;Hsu, S. C.&lt;/author&gt;&lt;author&gt;Liu, S. C.&lt;/author&gt;&lt;author&gt;Arimoto, R.&lt;/author&gt;&lt;author&gt;Shiah, F. -K.&lt;/author&gt;&lt;author&gt;Gong, G. -C.&lt;/author&gt;&lt;author&gt;Huang, Y. T.&lt;/author&gt;&lt;author&gt;Kao, S. J.&lt;/author&gt;&lt;author&gt;Chen, J. P.&lt;/author&gt;&lt;author&gt;Lin, F. J.&lt;/author&gt;&lt;author&gt;Lin, C. Y.&lt;/author&gt;&lt;author&gt;Huang, J. C.&lt;/author&gt;&lt;author&gt;Tsai, F.&lt;/author&gt;&lt;author&gt;Lung, S. -C. C.&lt;/author&gt;&lt;/authors&gt;&lt;/contributors&gt;&lt;titles&gt;&lt;title&gt;Effects of acidic processing, transport history, and dust and sea salt loadings on the dissolution of iron from Asian dust&lt;/title&gt;&lt;secondary-title&gt;Journal of Geophysical Research&lt;/secondary-title&gt;&lt;/titles&gt;&lt;periodical&gt;&lt;full-title&gt;Journal Of Geophysical Research&lt;/full-title&gt;&lt;abbr-1&gt;J. Geophys. Res.&lt;/abbr-1&gt;&lt;/periodical&gt;&lt;pages&gt;D19313&lt;/pages&gt;&lt;volume&gt;115&lt;/volume&gt;&lt;keywords&gt;&lt;keyword&gt;Dust&lt;/keyword&gt;&lt;keyword&gt;Aerosol&lt;/keyword&gt;&lt;keyword&gt;Asia&lt;/keyword&gt;&lt;keyword&gt;Iron&lt;/keyword&gt;&lt;/keywords&gt;&lt;dates&gt;&lt;year&gt;2010&lt;/year&gt;&lt;/dates&gt;&lt;urls&gt;&lt;/urls&gt;&lt;electronic-resource-num&gt;10.1029/2009JD013442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(Hsu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FRI_JHS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May 2006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FRI_SEATS 37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2006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812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2006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815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 2006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&lt;EndNote&gt;&lt;Cite&gt;&lt;Author&gt;Hsu&lt;/Author&gt;&lt;Year&gt;2010&lt;/Year&gt;&lt;RecNum&gt;2837&lt;/RecNum&gt;&lt;DisplayText&gt;(Hsu et al., 2010)&lt;/DisplayText&gt;&lt;record&gt;&lt;rec-number&gt;2837&lt;/rec-number&gt;&lt;foreign-keys&gt;&lt;key app="EN" db-id="a55r0vaz4p05zxe55vfpf92rteavxee5wfrv" timestamp="0"&gt;2837&lt;/key&gt;&lt;/foreign-keys&gt;&lt;ref-type name="Journal Article"&gt;17&lt;/ref-type&gt;&lt;contributors&gt;&lt;authors&gt;&lt;author&gt;Hsu, S. C.&lt;/author&gt;&lt;author&gt;Liu, S. C.&lt;/author&gt;&lt;author&gt;Arimoto, R.&lt;/author&gt;&lt;author&gt;Shiah, F. -K.&lt;/author&gt;&lt;author&gt;Gong, G. -C.&lt;/author&gt;&lt;author&gt;Huang, Y. T.&lt;/author&gt;&lt;author&gt;Kao, S. J.&lt;/author&gt;&lt;author&gt;Chen, J. P.&lt;/author&gt;&lt;author&gt;Lin, F. J.&lt;/author&gt;&lt;author&gt;Lin, C. Y.&lt;/author&gt;&lt;author&gt;Huang, J. C.&lt;/author&gt;&lt;author&gt;Tsai, F.&lt;/author&gt;&lt;author&gt;Lung, S. -C. C.&lt;/author&gt;&lt;/authors&gt;&lt;/contributors&gt;&lt;titles&gt;&lt;title&gt;Effects of acidic processing, transport history, and dust and sea salt loadings on the dissolution of iron from Asian dust&lt;/title&gt;&lt;secondary-title&gt;Journal of Geophysical Research&lt;/secondary-title&gt;&lt;/titles&gt;&lt;periodical&gt;&lt;full-title&gt;Journal Of Geophysical Research&lt;/full-title&gt;&lt;abbr-1&gt;J. Geophys. Res.&lt;/abbr-1&gt;&lt;/periodical&gt;&lt;pages&gt;D19313&lt;/pages&gt;&lt;volume&gt;115&lt;/volume&gt;&lt;keywords&gt;&lt;keyword&gt;Dust&lt;/keyword&gt;&lt;keyword&gt;Aerosol&lt;/keyword&gt;&lt;keyword&gt;Asia&lt;/keyword&gt;&lt;keyword&gt;Iron&lt;/keyword&gt;&lt;/keywords&gt;&lt;dates&gt;&lt;year&gt;2010&lt;/year&gt;&lt;/dates&gt;&lt;urls&gt;&lt;/urls&gt;&lt;electronic-resource-num&gt;10.1029/2009JD013442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(Hsu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821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Jan 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ORII_CR1421, ORII_CR1422 &amp; ORII_CR1424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&lt;EndNote&gt;&lt;Cite&gt;&lt;Author&gt;Hsu&lt;/Author&gt;&lt;Year&gt;2010&lt;/Year&gt;&lt;RecNum&gt;2837&lt;/RecNum&gt;&lt;DisplayText&gt;(Hsu et al., 2010)&lt;/DisplayText&gt;&lt;record&gt;&lt;rec-number&gt;2837&lt;/rec-number&gt;&lt;foreign-keys&gt;&lt;key app="EN" db-id="a55r0vaz4p05zxe55vfpf92rteavxee5wfrv" timestamp="0"&gt;2837&lt;/key&gt;&lt;/foreign-keys&gt;&lt;ref-type name="Journal Article"&gt;17&lt;/ref-type&gt;&lt;contributors&gt;&lt;authors&gt;&lt;author&gt;Hsu, S. C.&lt;/author&gt;&lt;author&gt;Liu, S. C.&lt;/author&gt;&lt;author&gt;Arimoto, R.&lt;/author&gt;&lt;author&gt;Shiah, F. -K.&lt;/author&gt;&lt;author&gt;Gong, G. -C.&lt;/author&gt;&lt;author&gt;Huang, Y. T.&lt;/author&gt;&lt;author&gt;Kao, S. J.&lt;/author&gt;&lt;author&gt;Chen, J. P.&lt;/author&gt;&lt;author&gt;Lin, F. J.&lt;/author&gt;&lt;author&gt;Lin, C. Y.&lt;/author&gt;&lt;author&gt;Huang, J. C.&lt;/author&gt;&lt;author&gt;Tsai, F.&lt;/author&gt;&lt;author&gt;Lung, S. -C. C.&lt;/author&gt;&lt;/authors&gt;&lt;/contributors&gt;&lt;titles&gt;&lt;title&gt;Effects of acidic processing, transport history, and dust and sea salt loadings on the dissolution of iron from Asian dust&lt;/title&gt;&lt;secondary-title&gt;Journal of Geophysical Research&lt;/secondary-title&gt;&lt;/titles&gt;&lt;periodical&gt;&lt;full-title&gt;Journal Of Geophysical Research&lt;/full-title&gt;&lt;abbr-1&gt;J. Geophys. Res.&lt;/abbr-1&gt;&lt;/periodical&gt;&lt;pages&gt;D19313&lt;/pages&gt;&lt;volume&gt;115&lt;/volume&gt;&lt;keywords&gt;&lt;keyword&gt;Dust&lt;/keyword&gt;&lt;keyword&gt;Aerosol&lt;/keyword&gt;&lt;keyword&gt;Asia&lt;/keyword&gt;&lt;keyword&gt;Iron&lt;/keyword&gt;&lt;/keywords&gt;&lt;dates&gt;&lt;year&gt;2010&lt;/year&gt;&lt;/dates&gt;&lt;urls&gt;&lt;/urls&gt;&lt;electronic-resource-num&gt;10.1029/2009JD013442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(Hsu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ORII_CR1428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1B6882" w:rsidP="00C30674">
            <w:r>
              <w:fldChar w:fldCharType="begin"/>
            </w:r>
            <w:r w:rsidR="00C30674">
              <w:instrText xml:space="preserve"> ADDIN EN.CITE &lt;EndNote&gt;&lt;Cite&gt;&lt;Author&gt;Hsu&lt;/Author&gt;&lt;Year&gt;2010&lt;/Year&gt;&lt;RecNum&gt;2837&lt;/RecNum&gt;&lt;DisplayText&gt;(Hsu et al., 2010)&lt;/DisplayText&gt;&lt;record&gt;&lt;rec-number&gt;2837&lt;/rec-number&gt;&lt;foreign-keys&gt;&lt;key app="EN" db-id="a55r0vaz4p05zxe55vfpf92rteavxee5wfrv" timestamp="0"&gt;2837&lt;/key&gt;&lt;/foreign-keys&gt;&lt;ref-type name="Journal Article"&gt;17&lt;/ref-type&gt;&lt;contributors&gt;&lt;authors&gt;&lt;author&gt;Hsu, S. C.&lt;/author&gt;&lt;author&gt;Liu, S. C.&lt;/author&gt;&lt;author&gt;Arimoto, R.&lt;/author&gt;&lt;author&gt;Shiah, F. -K.&lt;/author&gt;&lt;author&gt;Gong, G. -C.&lt;/author&gt;&lt;author&gt;Huang, Y. T.&lt;/author&gt;&lt;author&gt;Kao, S. J.&lt;/author&gt;&lt;author&gt;Chen, J. P.&lt;/author&gt;&lt;author&gt;Lin, F. J.&lt;/author&gt;&lt;author&gt;Lin, C. Y.&lt;/author&gt;&lt;author&gt;Huang, J. C.&lt;/author&gt;&lt;author&gt;Tsai, F.&lt;/author&gt;&lt;author&gt;Lung, S. -C. C.&lt;/author&gt;&lt;/authors&gt;&lt;/contributors&gt;&lt;titles&gt;&lt;title&gt;Effects of acidic processing, transport history, and dust and sea salt loadings on the dissolution of iron from Asian dust&lt;/title&gt;&lt;secondary-title&gt;Journal of Geophysical Research&lt;/secondary-title&gt;&lt;/titles&gt;&lt;periodical&gt;&lt;full-title&gt;Journal Of Geophysical Research&lt;/full-title&gt;&lt;abbr-1&gt;J. Geophys. Res.&lt;/abbr-1&gt;&lt;/periodical&gt;&lt;pages&gt;D19313&lt;/pages&gt;&lt;volume&gt;115&lt;/volume&gt;&lt;keywords&gt;&lt;keyword&gt;Dust&lt;/keyword&gt;&lt;keyword&gt;Aerosol&lt;/keyword&gt;&lt;keyword&gt;Asia&lt;/keyword&gt;&lt;keyword&gt;Iron&lt;/keyword&gt;&lt;/keywords&gt;&lt;dates&gt;&lt;year&gt;2010&lt;/year&gt;&lt;/dates&gt;&lt;urls&gt;&lt;/urls&gt;&lt;electronic-resource-num&gt;10.1029/2009JD013442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(Hsu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TF5-1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May – Jun </w:t>
            </w:r>
            <w:r w:rsidR="00345165">
              <w:rPr>
                <w:rFonts w:ascii="Arial" w:hAnsi="Arial" w:cs="Arial"/>
                <w:sz w:val="20"/>
                <w:szCs w:val="20"/>
              </w:rPr>
              <w:t>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0F1E5C" w:rsidP="00C30674">
            <w:r>
              <w:fldChar w:fldCharType="begin"/>
            </w:r>
            <w:r w:rsidR="00C30674">
              <w:instrText xml:space="preserve"> ADDIN EN.CITE &lt;EndNote&gt;&lt;Cite&gt;&lt;Author&gt;Martino&lt;/Author&gt;&lt;Year&gt;2014&lt;/Year&gt;&lt;RecNum&gt;3427&lt;/RecNum&gt;&lt;DisplayText&gt;(Martino et al., 2014)&lt;/DisplayText&gt;&lt;record&gt;&lt;rec-number&gt;3427&lt;/rec-number&gt;&lt;foreign-keys&gt;&lt;key app="EN" db-id="a55r0vaz4p05zxe55vfpf92rteavxee5wfrv" timestamp="1394729860"&gt;3427&lt;/key&gt;&lt;/foreign-keys&gt;&lt;ref-type name="Journal Article"&gt;17&lt;/ref-type&gt;&lt;contributors&gt;&lt;authors&gt;&lt;author&gt;Martino, M.&lt;/author&gt;&lt;author&gt;Hamilton, D.&lt;/author&gt;&lt;author&gt;Baker, A. R.&lt;/author&gt;&lt;author&gt;Jickells, T. D.&lt;/author&gt;&lt;author&gt;Bromley, T.&lt;/author&gt;&lt;author&gt;Nojiri, Y.&lt;/author&gt;&lt;author&gt;Quack, B.&lt;/author&gt;&lt;author&gt;Boyd, P. W.&lt;/author&gt;&lt;/authors&gt;&lt;/contributors&gt;&lt;titles&gt;&lt;title&gt;Western Pacific atmospheric nutrient deposition fluxes, their impact on surface ocean productivity&lt;/title&gt;&lt;secondary-title&gt;Global Biogeochemical Cycles&lt;/secondary-title&gt;&lt;/titles&gt;&lt;periodical&gt;&lt;full-title&gt;Global Biogeochemical Cycles&lt;/full-title&gt;&lt;/periodical&gt;&lt;pages&gt;712-728&lt;/pages&gt;&lt;volume&gt;28&lt;/volume&gt;&lt;number&gt;7&lt;/number&gt;&lt;keywords&gt;&lt;keyword&gt;Aerosol&lt;/keyword&gt;&lt;keyword&gt;Pacific&lt;/keyword&gt;&lt;keyword&gt;Nutrients&lt;/keyword&gt;&lt;/keywords&gt;&lt;dates&gt;&lt;year&gt;2014&lt;/year&gt;&lt;/dates&gt;&lt;urls&gt;&lt;/urls&gt;&lt;electronic-resource-num&gt;10.1002/2013GB004794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(Martino et al., 2014)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FRI_JHS -2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May – Jun 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836 &amp; ORI_CR 837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 w:rsidP="00D06570">
            <w:pPr>
              <w:rPr>
                <w:rFonts w:ascii="Arial" w:hAnsi="Arial" w:cs="Arial"/>
                <w:sz w:val="20"/>
                <w:szCs w:val="20"/>
              </w:rPr>
            </w:pPr>
            <w:r w:rsidRPr="00B30A52">
              <w:rPr>
                <w:rFonts w:ascii="Arial" w:hAnsi="Arial" w:cs="Arial"/>
                <w:sz w:val="20"/>
                <w:szCs w:val="20"/>
              </w:rPr>
              <w:t>M/V Oceanic II, “The Scholar Ship</w:t>
            </w:r>
            <w:r>
              <w:rPr>
                <w:rFonts w:ascii="Arial" w:hAnsi="Arial" w:cs="Arial"/>
                <w:sz w:val="20"/>
                <w:szCs w:val="20"/>
              </w:rPr>
              <w:t>”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–Dec 2007</w:t>
            </w:r>
          </w:p>
        </w:tc>
        <w:tc>
          <w:tcPr>
            <w:tcW w:w="1701" w:type="dxa"/>
            <w:vAlign w:val="bottom"/>
          </w:tcPr>
          <w:p w:rsidR="00345165" w:rsidRDefault="00345165" w:rsidP="00D06570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Fudan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University **</w:t>
            </w:r>
          </w:p>
        </w:tc>
        <w:tc>
          <w:tcPr>
            <w:tcW w:w="624" w:type="dxa"/>
          </w:tcPr>
          <w:p w:rsidR="00345165" w:rsidRDefault="00345165" w:rsidP="00D06570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97133E" w:rsidP="00D06570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E04974" w:rsidP="00C30674">
            <w:r>
              <w:fldChar w:fldCharType="begin"/>
            </w:r>
            <w:r w:rsidR="00C30674">
              <w:instrText xml:space="preserve"> ADDIN EN.CITE &lt;EndNote&gt;&lt;Cite&gt;&lt;Author&gt;Zhang&lt;/Author&gt;&lt;Year&gt;2010&lt;/Year&gt;&lt;RecNum&gt;2838&lt;/RecNum&gt;&lt;DisplayText&gt;(Zhang et al., 2010)&lt;/DisplayText&gt;&lt;record&gt;&lt;rec-number&gt;2838&lt;/rec-number&gt;&lt;foreign-keys&gt;&lt;key app="EN" db-id="a55r0vaz4p05zxe55vfpf92rteavxee5wfrv" timestamp="0"&gt;2838&lt;/key&gt;&lt;/foreign-keys&gt;&lt;ref-type name="Journal Article"&gt;17&lt;/ref-type&gt;&lt;contributors&gt;&lt;authors&gt;&lt;author&gt;Zhang, M.&lt;/author&gt;&lt;author&gt;Chen, J. M.&lt;/author&gt;&lt;author&gt;Wang, T.&lt;/author&gt;&lt;author&gt;Cheng, T. T.&lt;/author&gt;&lt;author&gt;Lin, L.&lt;/author&gt;&lt;author&gt;Bhatia, R. S.&lt;/author&gt;&lt;author&gt;Hanvey, M.&lt;/author&gt;&lt;/authors&gt;&lt;/contributors&gt;&lt;titles&gt;&lt;title&gt;Chemical characterization of aerosols over the Atlantic Ocean and the Pacific Ocean during two cruises in 2007 and 2008&lt;/title&gt;&lt;secondary-title&gt;Journal of Geophysical Research&lt;/secondary-title&gt;&lt;/titles&gt;&lt;periodical&gt;&lt;full-title&gt;Journal Of Geophysical Research&lt;/full-title&gt;&lt;abbr-1&gt;J. Geophys. Res.&lt;/abbr-1&gt;&lt;/periodical&gt;&lt;pages&gt;D22302&lt;/pages&gt;&lt;volume&gt;115&lt;/volume&gt;&lt;keywords&gt;&lt;keyword&gt;Aerosol&lt;/keyword&gt;&lt;keyword&gt;Atlantic&lt;/keyword&gt;&lt;keyword&gt;Pacific&lt;/keyword&gt;&lt;keyword&gt;Halogens&lt;/keyword&gt;&lt;/keywords&gt;&lt;dates&gt;&lt;year&gt;2010&lt;/year&gt;&lt;/dates&gt;&lt;urls&gt;&lt;/urls&gt;&lt;electronic-resource-num&gt;10.1029/2010JD014246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(Zhang et al., 2010)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HSu07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Dec 2007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855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Jan 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ORII_CR1524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Mar 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TF5-2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Apr – May </w:t>
            </w:r>
            <w:r w:rsidR="00345165">
              <w:rPr>
                <w:rFonts w:ascii="Arial" w:hAnsi="Arial" w:cs="Arial"/>
                <w:sz w:val="20"/>
                <w:szCs w:val="20"/>
              </w:rPr>
              <w:t>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0F1E5C" w:rsidP="00C30674">
            <w:r>
              <w:fldChar w:fldCharType="begin"/>
            </w:r>
            <w:r w:rsidR="00C30674">
              <w:instrText xml:space="preserve"> ADDIN EN.CITE &lt;EndNote&gt;&lt;Cite&gt;&lt;Author&gt;Martino&lt;/Author&gt;&lt;Year&gt;2014&lt;/Year&gt;&lt;RecNum&gt;3427&lt;/RecNum&gt;&lt;DisplayText&gt;(Martino et al., 2014)&lt;/DisplayText&gt;&lt;record&gt;&lt;rec-number&gt;3427&lt;/rec-number&gt;&lt;foreign-keys&gt;&lt;key app="EN" db-id="a55r0vaz4p05zxe55vfpf92rteavxee5wfrv" timestamp="1394729860"&gt;3427&lt;/key&gt;&lt;/foreign-keys&gt;&lt;ref-type name="Journal Article"&gt;17&lt;/ref-type&gt;&lt;contributors&gt;&lt;authors&gt;&lt;author&gt;Martino, M.&lt;/author&gt;&lt;author&gt;Hamilton, D.&lt;/author&gt;&lt;author&gt;Baker, A. R.&lt;/author&gt;&lt;author&gt;Jickells, T. D.&lt;/author&gt;&lt;author&gt;Bromley, T.&lt;/author&gt;&lt;author&gt;Nojiri, Y.&lt;/author&gt;&lt;author&gt;Quack, B.&lt;/author&gt;&lt;author&gt;Boyd, P. W.&lt;/author&gt;&lt;/authors&gt;&lt;/contributors&gt;&lt;titles&gt;&lt;title&gt;Western Pacific atmospheric nutrient deposition fluxes, their impact on surface ocean productivity&lt;/title&gt;&lt;secondary-title&gt;Global Biogeochemical Cycles&lt;/secondary-title&gt;&lt;/titles&gt;&lt;periodical&gt;&lt;full-title&gt;Global Biogeochemical Cycles&lt;/full-title&gt;&lt;/periodical&gt;&lt;pages&gt;712-728&lt;/pages&gt;&lt;volume&gt;28&lt;/volume&gt;&lt;number&gt;7&lt;/number&gt;&lt;keywords&gt;&lt;keyword&gt;Aerosol&lt;/keyword&gt;&lt;keyword&gt;Pacific&lt;/keyword&gt;&lt;keyword&gt;Nutrients&lt;/keyword&gt;&lt;/keywords&gt;&lt;dates&gt;&lt;year&gt;2014&lt;/year&gt;&lt;/dates&gt;&lt;urls&gt;&lt;/urls&gt;&lt;electronic-resource-num&gt;10.1002/2013GB004794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(Martino et al., 2014)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ORII_CR1528 &amp; ORII_CR1529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Apr 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KH-08-2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Jul – Sep </w:t>
            </w:r>
            <w:r w:rsidR="00345165">
              <w:rPr>
                <w:rFonts w:ascii="Arial" w:hAnsi="Arial" w:cs="Arial"/>
                <w:sz w:val="20"/>
                <w:szCs w:val="20"/>
              </w:rPr>
              <w:t>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Jinyoung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Jung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E04974" w:rsidP="00C30674">
            <w:r>
              <w:fldChar w:fldCharType="begin"/>
            </w:r>
            <w:r w:rsidR="00C30674">
              <w:instrText xml:space="preserve"> ADDIN EN.CITE &lt;EndNote&gt;&lt;Cite&gt;&lt;Author&gt;Jung&lt;/Author&gt;&lt;Year&gt;2011&lt;/Year&gt;&lt;RecNum&gt;3291&lt;/RecNum&gt;&lt;DisplayText&gt;(Jung et al., 2011)&lt;/DisplayText&gt;&lt;record&gt;&lt;rec-number&gt;3291&lt;/rec-number&gt;&lt;foreign-keys&gt;&lt;key app="EN" db-id="a55r0vaz4p05zxe55vfpf92rteavxee5wfrv" timestamp="1367920318"&gt;3291&lt;/key&gt;&lt;/foreign-keys&gt;&lt;ref-type name="Journal Article"&gt;17&lt;/ref-type&gt;&lt;contributors&gt;&lt;authors&gt;&lt;author&gt;Jung, J. Y.&lt;/author&gt;&lt;author&gt;Furutani, H.&lt;/author&gt;&lt;author&gt;Uematsu, M.&lt;/author&gt;&lt;/authors&gt;&lt;/contributors&gt;&lt;titles&gt;&lt;title&gt;Atmospheric inorganic nitrogen in marine aerosol and precipitation and its deposition to the North and South Pacific Oceans&lt;/title&gt;&lt;secondary-title&gt;Journal of Atmospheric Chemistry&lt;/secondary-title&gt;&lt;/titles&gt;&lt;periodical&gt;&lt;full-title&gt;Journal of Atmospheric Chemistry&lt;/full-title&gt;&lt;/periodical&gt;&lt;pages&gt;157-181&lt;/pages&gt;&lt;volume&gt;68&lt;/volume&gt;&lt;number&gt;2&lt;/number&gt;&lt;keywords&gt;&lt;keyword&gt;Aerosol&lt;/keyword&gt;&lt;keyword&gt;Nutrients&lt;/keyword&gt;&lt;keyword&gt;Pacific&lt;/keyword&gt;&lt;keyword&gt;Rain&lt;/keyword&gt;&lt;/keywords&gt;&lt;dates&gt;&lt;year&gt;2011&lt;/year&gt;&lt;pub-dates&gt;&lt;date&gt;Jun&lt;/date&gt;&lt;/pub-dates&gt;&lt;/dates&gt;&lt;urls&gt;&lt;/urls&gt;&lt;electronic-resource-num&gt;10.1007/s10874-012-9218-5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(Jung et al., 2011)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ORI_CR 870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Jul 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S-C Hsu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TF5-3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Aug – Sep </w:t>
            </w:r>
            <w:r w:rsidR="00345165">
              <w:rPr>
                <w:rFonts w:ascii="Arial" w:hAnsi="Arial" w:cs="Arial"/>
                <w:sz w:val="20"/>
                <w:szCs w:val="20"/>
              </w:rPr>
              <w:t>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0F1E5C" w:rsidP="00C30674">
            <w:r>
              <w:fldChar w:fldCharType="begin"/>
            </w:r>
            <w:r w:rsidR="00C30674">
              <w:instrText xml:space="preserve"> ADDIN EN.CITE &lt;EndNote&gt;&lt;Cite&gt;&lt;Author&gt;Martino&lt;/Author&gt;&lt;Year&gt;2014&lt;/Year&gt;&lt;RecNum&gt;3427&lt;/RecNum&gt;&lt;DisplayText&gt;(Martino et al., 2014)&lt;/DisplayText&gt;&lt;record&gt;&lt;rec-number&gt;3427&lt;/rec-number&gt;&lt;foreign-keys&gt;&lt;key app="EN" db-id="a55r0vaz4p05zxe55vfpf92rteavxee5wfrv" timestamp="1394729860"&gt;3427&lt;/key&gt;&lt;/foreign-keys&gt;&lt;ref-type name="Journal Article"&gt;17&lt;/ref-type&gt;&lt;contributors&gt;&lt;authors&gt;&lt;author&gt;Martino, M.&lt;/author&gt;&lt;author&gt;Hamilton, D.&lt;/author&gt;&lt;author&gt;Baker, A. R.&lt;/author&gt;&lt;author&gt;Jickells, T. D.&lt;/author&gt;&lt;author&gt;Bromley, T.&lt;/author&gt;&lt;author&gt;Nojiri, Y.&lt;/author&gt;&lt;author&gt;Quack, B.&lt;/author&gt;&lt;author&gt;Boyd, P. W.&lt;/author&gt;&lt;/authors&gt;&lt;/contributors&gt;&lt;titles&gt;&lt;title&gt;Western Pacific atmospheric nutrient deposition fluxes, their impact on surface ocean productivity&lt;/title&gt;&lt;secondary-title&gt;Global Biogeochemical Cycles&lt;/secondary-title&gt;&lt;/titles&gt;&lt;periodical&gt;&lt;full-title&gt;Global Biogeochemical Cycles&lt;/full-title&gt;&lt;/periodical&gt;&lt;pages&gt;712-728&lt;/pages&gt;&lt;volume&gt;28&lt;/volume&gt;&lt;number&gt;7&lt;/number&gt;&lt;keywords&gt;&lt;keyword&gt;Aerosol&lt;/keyword&gt;&lt;keyword&gt;Pacific&lt;/keyword&gt;&lt;keyword&gt;Nutrients&lt;/keyword&gt;&lt;/keywords&gt;&lt;dates&gt;&lt;year&gt;2014&lt;/year&gt;&lt;/dates&gt;&lt;urls&gt;&lt;/urls&gt;&lt;electronic-resource-num&gt;10.1002/2013GB004794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(Martino et al., 2014)</w:t>
            </w:r>
            <w:r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VOCALS</w:t>
            </w:r>
          </w:p>
        </w:tc>
        <w:tc>
          <w:tcPr>
            <w:tcW w:w="2302" w:type="dxa"/>
            <w:vAlign w:val="bottom"/>
          </w:tcPr>
          <w:p w:rsidR="00345165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Oct – Nov </w:t>
            </w:r>
            <w:r w:rsidR="00345165">
              <w:rPr>
                <w:rFonts w:ascii="Arial" w:hAnsi="Arial" w:cs="Arial"/>
                <w:sz w:val="20"/>
                <w:szCs w:val="20"/>
              </w:rPr>
              <w:t>2008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MR08-06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Jan – Mar </w:t>
            </w:r>
            <w:r w:rsidR="00345165">
              <w:rPr>
                <w:rFonts w:ascii="Arial" w:hAnsi="Arial" w:cs="Arial"/>
                <w:sz w:val="20"/>
                <w:szCs w:val="20"/>
              </w:rPr>
              <w:t>2009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Jinyoung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Jung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E04974" w:rsidP="00C30674">
            <w:r>
              <w:fldChar w:fldCharType="begin"/>
            </w:r>
            <w:r w:rsidR="00C30674">
              <w:instrText xml:space="preserve"> ADDIN EN.CITE &lt;EndNote&gt;&lt;Cite&gt;&lt;Author&gt;Jung&lt;/Author&gt;&lt;Year&gt;2011&lt;/Year&gt;&lt;RecNum&gt;3291&lt;/RecNum&gt;&lt;DisplayText&gt;(Jung et al., 2011)&lt;/DisplayText&gt;&lt;record&gt;&lt;rec-number&gt;3291&lt;/rec-number&gt;&lt;foreign-keys&gt;&lt;key app="EN" db-id="a55r0vaz4p05zxe55vfpf92rteavxee5wfrv" timestamp="1367920318"&gt;3291&lt;/key&gt;&lt;/foreign-keys&gt;&lt;ref-type name="Journal Article"&gt;17&lt;/ref-type&gt;&lt;contributors&gt;&lt;authors&gt;&lt;author&gt;Jung, J. Y.&lt;/author&gt;&lt;author&gt;Furutani, H.&lt;/author&gt;&lt;author&gt;Uematsu, M.&lt;/author&gt;&lt;/authors&gt;&lt;/contributors&gt;&lt;titles&gt;&lt;title&gt;Atmospheric inorganic nitrogen in marine aerosol and precipitation and its deposition to the North and South Pacific Oceans&lt;/title&gt;&lt;secondary-title&gt;Journal of Atmospheric Chemistry&lt;/secondary-title&gt;&lt;/titles&gt;&lt;periodical&gt;&lt;full-title&gt;Journal of Atmospheric Chemistry&lt;/full-title&gt;&lt;/periodical&gt;&lt;pages&gt;157-181&lt;/pages&gt;&lt;volume&gt;68&lt;/volume&gt;&lt;number&gt;2&lt;/number&gt;&lt;keywords&gt;&lt;keyword&gt;Aerosol&lt;/keyword&gt;&lt;keyword&gt;Nutrients&lt;/keyword&gt;&lt;keyword&gt;Pacific&lt;/keyword&gt;&lt;keyword&gt;Rain&lt;/keyword&gt;&lt;/keywords&gt;&lt;dates&gt;&lt;year&gt;2011&lt;/year&gt;&lt;pub-dates&gt;&lt;date&gt;Jun&lt;/date&gt;&lt;/pub-dates&gt;&lt;/dates&gt;&lt;urls&gt;&lt;/urls&gt;&lt;electronic-resource-num&gt;10.1007/s10874-012-9218-5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(Jung et al., 2011)</w:t>
            </w:r>
            <w:r>
              <w:fldChar w:fldCharType="end"/>
            </w:r>
          </w:p>
        </w:tc>
      </w:tr>
      <w:tr w:rsidR="000F1E5C" w:rsidTr="00B107E5">
        <w:tc>
          <w:tcPr>
            <w:tcW w:w="2235" w:type="dxa"/>
            <w:vAlign w:val="bottom"/>
          </w:tcPr>
          <w:p w:rsidR="000F1E5C" w:rsidRDefault="000F1E5C" w:rsidP="000F1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TF5-5</w:t>
            </w:r>
          </w:p>
        </w:tc>
        <w:tc>
          <w:tcPr>
            <w:tcW w:w="2302" w:type="dxa"/>
            <w:vAlign w:val="bottom"/>
          </w:tcPr>
          <w:p w:rsidR="000F1E5C" w:rsidRDefault="000F1E5C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Oct – Nov 2009</w:t>
            </w:r>
          </w:p>
        </w:tc>
        <w:tc>
          <w:tcPr>
            <w:tcW w:w="1701" w:type="dxa"/>
            <w:vAlign w:val="bottom"/>
          </w:tcPr>
          <w:p w:rsidR="000F1E5C" w:rsidRDefault="000F1E5C" w:rsidP="000F1E5C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0F1E5C" w:rsidRDefault="000F1E5C" w:rsidP="000F1E5C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0F1E5C" w:rsidRDefault="000F1E5C" w:rsidP="000F1E5C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0F1E5C" w:rsidRDefault="000F1E5C" w:rsidP="00C30674">
            <w:r w:rsidRPr="00FC0149">
              <w:fldChar w:fldCharType="begin"/>
            </w:r>
            <w:r w:rsidR="00C30674">
              <w:instrText xml:space="preserve"> ADDIN EN.CITE &lt;EndNote&gt;&lt;Cite&gt;&lt;Author&gt;Martino&lt;/Author&gt;&lt;Year&gt;2014&lt;/Year&gt;&lt;RecNum&gt;3427&lt;/RecNum&gt;&lt;DisplayText&gt;(Martino et al., 2014)&lt;/DisplayText&gt;&lt;record&gt;&lt;rec-number&gt;3427&lt;/rec-number&gt;&lt;foreign-keys&gt;&lt;key app="EN" db-id="a55r0vaz4p05zxe55vfpf92rteavxee5wfrv" timestamp="1394729860"&gt;3427&lt;/key&gt;&lt;/foreign-keys&gt;&lt;ref-type name="Journal Article"&gt;17&lt;/ref-type&gt;&lt;contributors&gt;&lt;authors&gt;&lt;author&gt;Martino, M.&lt;/author&gt;&lt;author&gt;Hamilton, D.&lt;/author&gt;&lt;author&gt;Baker, A. R.&lt;/author&gt;&lt;author&gt;Jickells, T. D.&lt;/author&gt;&lt;author&gt;Bromley, T.&lt;/author&gt;&lt;author&gt;Nojiri, Y.&lt;/author&gt;&lt;author&gt;Quack, B.&lt;/author&gt;&lt;author&gt;Boyd, P. W.&lt;/author&gt;&lt;/authors&gt;&lt;/contributors&gt;&lt;titles&gt;&lt;title&gt;Western Pacific atmospheric nutrient deposition fluxes, their impact on surface ocean productivity&lt;/title&gt;&lt;secondary-title&gt;Global Biogeochemical Cycles&lt;/secondary-title&gt;&lt;/titles&gt;&lt;periodical&gt;&lt;full-title&gt;Global Biogeochemical Cycles&lt;/full-title&gt;&lt;/periodical&gt;&lt;pages&gt;712-728&lt;/pages&gt;&lt;volume&gt;28&lt;/volume&gt;&lt;number&gt;7&lt;/number&gt;&lt;keywords&gt;&lt;keyword&gt;Aerosol&lt;/keyword&gt;&lt;keyword&gt;Pacific&lt;/keyword&gt;&lt;keyword&gt;Nutrients&lt;/keyword&gt;&lt;/keywords&gt;&lt;dates&gt;&lt;year&gt;2014&lt;/year&gt;&lt;/dates&gt;&lt;urls&gt;&lt;/urls&gt;&lt;electronic-resource-num&gt;10.1002/2013GB004794&lt;/electronic-resource-num&gt;&lt;/record&gt;&lt;/Cite&gt;&lt;/EndNote&gt;</w:instrText>
            </w:r>
            <w:r w:rsidRPr="00FC0149">
              <w:fldChar w:fldCharType="separate"/>
            </w:r>
            <w:r w:rsidRPr="00FC0149">
              <w:rPr>
                <w:noProof/>
              </w:rPr>
              <w:t>(Martino et al., 2014)</w:t>
            </w:r>
            <w:r w:rsidRPr="00FC0149">
              <w:fldChar w:fldCharType="end"/>
            </w:r>
          </w:p>
        </w:tc>
      </w:tr>
      <w:tr w:rsidR="00345165" w:rsidTr="00B107E5">
        <w:tc>
          <w:tcPr>
            <w:tcW w:w="2235" w:type="dxa"/>
            <w:vAlign w:val="bottom"/>
          </w:tcPr>
          <w:p w:rsidR="00345165" w:rsidRDefault="000471E2" w:rsidP="000471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SO202</w:t>
            </w:r>
            <w:r w:rsidR="00345165">
              <w:rPr>
                <w:rFonts w:ascii="Arial" w:hAnsi="Arial" w:cs="Arial"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TransBrom</w:t>
            </w:r>
            <w:proofErr w:type="spellEnd"/>
            <w:r w:rsidR="00345165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Oct </w:t>
            </w:r>
            <w:r w:rsidR="00345165">
              <w:rPr>
                <w:rFonts w:ascii="Arial" w:hAnsi="Arial" w:cs="Arial"/>
                <w:sz w:val="20"/>
                <w:szCs w:val="20"/>
              </w:rPr>
              <w:t>2009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0F1E5C" w:rsidP="00C30674">
            <w:r w:rsidRPr="00FC0149">
              <w:fldChar w:fldCharType="begin"/>
            </w:r>
            <w:r w:rsidR="00C30674">
              <w:instrText xml:space="preserve"> ADDIN EN.CITE &lt;EndNote&gt;&lt;Cite&gt;&lt;Author&gt;Martino&lt;/Author&gt;&lt;Year&gt;2014&lt;/Year&gt;&lt;RecNum&gt;3427&lt;/RecNum&gt;&lt;DisplayText&gt;(Martino et al., 2014)&lt;/DisplayText&gt;&lt;record&gt;&lt;rec-number&gt;3427&lt;/rec-number&gt;&lt;foreign-keys&gt;&lt;key app="EN" db-id="a55r0vaz4p05zxe55vfpf92rteavxee5wfrv" timestamp="1394729860"&gt;3427&lt;/key&gt;&lt;/foreign-keys&gt;&lt;ref-type name="Journal Article"&gt;17&lt;/ref-type&gt;&lt;contributors&gt;&lt;authors&gt;&lt;author&gt;Martino, M.&lt;/author&gt;&lt;author&gt;Hamilton, D.&lt;/author&gt;&lt;author&gt;Baker, A. R.&lt;/author&gt;&lt;author&gt;Jickells, T. D.&lt;/author&gt;&lt;author&gt;Bromley, T.&lt;/author&gt;&lt;author&gt;Nojiri, Y.&lt;/author&gt;&lt;author&gt;Quack, B.&lt;/author&gt;&lt;author&gt;Boyd, P. W.&lt;/author&gt;&lt;/authors&gt;&lt;/contributors&gt;&lt;titles&gt;&lt;title&gt;Western Pacific atmospheric nutrient deposition fluxes, their impact on surface ocean productivity&lt;/title&gt;&lt;secondary-title&gt;Global Biogeochemical Cycles&lt;/secondary-title&gt;&lt;/titles&gt;&lt;periodical&gt;&lt;full-title&gt;Global Biogeochemical Cycles&lt;/full-title&gt;&lt;/periodical&gt;&lt;pages&gt;712-728&lt;/pages&gt;&lt;volume&gt;28&lt;/volume&gt;&lt;number&gt;7&lt;/number&gt;&lt;keywords&gt;&lt;keyword&gt;Aerosol&lt;/keyword&gt;&lt;keyword&gt;Pacific&lt;/keyword&gt;&lt;keyword&gt;Nutrients&lt;/keyword&gt;&lt;/keywords&gt;&lt;dates&gt;&lt;year&gt;2014&lt;/year&gt;&lt;/dates&gt;&lt;urls&gt;&lt;/urls&gt;&lt;electronic-resource-num&gt;10.1002/2013GB004794&lt;/electronic-resource-num&gt;&lt;/record&gt;&lt;/Cite&gt;&lt;/EndNote&gt;</w:instrText>
            </w:r>
            <w:r w:rsidRPr="00FC0149">
              <w:fldChar w:fldCharType="separate"/>
            </w:r>
            <w:r w:rsidRPr="00FC0149">
              <w:rPr>
                <w:noProof/>
              </w:rPr>
              <w:t>(Martino et al., 2014)</w:t>
            </w:r>
            <w:r w:rsidRPr="00FC0149">
              <w:fldChar w:fldCharType="end"/>
            </w:r>
          </w:p>
        </w:tc>
      </w:tr>
      <w:tr w:rsidR="007C4E31" w:rsidTr="00B107E5">
        <w:tc>
          <w:tcPr>
            <w:tcW w:w="2235" w:type="dxa"/>
            <w:vAlign w:val="bottom"/>
          </w:tcPr>
          <w:p w:rsidR="007C4E31" w:rsidRDefault="007C4E31" w:rsidP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KH09-5</w:t>
            </w:r>
          </w:p>
        </w:tc>
        <w:tc>
          <w:tcPr>
            <w:tcW w:w="2302" w:type="dxa"/>
            <w:vAlign w:val="bottom"/>
          </w:tcPr>
          <w:p w:rsidR="007C4E31" w:rsidRPr="00FC0BE7" w:rsidRDefault="007C4E31" w:rsidP="00B107E5">
            <w:pPr>
              <w:jc w:val="center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7C4E31">
              <w:rPr>
                <w:rFonts w:ascii="Arial" w:hAnsi="Arial" w:cs="Arial"/>
                <w:sz w:val="20"/>
                <w:szCs w:val="20"/>
              </w:rPr>
              <w:t>Nov 2009</w:t>
            </w:r>
          </w:p>
        </w:tc>
        <w:tc>
          <w:tcPr>
            <w:tcW w:w="1701" w:type="dxa"/>
            <w:vAlign w:val="bottom"/>
          </w:tcPr>
          <w:p w:rsidR="007C4E31" w:rsidRDefault="007C4E31" w:rsidP="003879E3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Mitsuo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Uematsu</w:t>
            </w:r>
            <w:proofErr w:type="spellEnd"/>
          </w:p>
        </w:tc>
        <w:tc>
          <w:tcPr>
            <w:tcW w:w="624" w:type="dxa"/>
          </w:tcPr>
          <w:p w:rsidR="007C4E31" w:rsidRDefault="007C4E31" w:rsidP="003879E3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7C4E31" w:rsidRDefault="007C4E31" w:rsidP="003879E3">
            <w:pPr>
              <w:jc w:val="center"/>
            </w:pPr>
          </w:p>
        </w:tc>
        <w:tc>
          <w:tcPr>
            <w:tcW w:w="1928" w:type="dxa"/>
          </w:tcPr>
          <w:p w:rsidR="007C4E31" w:rsidRDefault="007C4E31" w:rsidP="003879E3"/>
        </w:tc>
      </w:tr>
      <w:tr w:rsidR="00345165" w:rsidTr="00B107E5">
        <w:tc>
          <w:tcPr>
            <w:tcW w:w="2235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CALNEX</w:t>
            </w:r>
          </w:p>
        </w:tc>
        <w:tc>
          <w:tcPr>
            <w:tcW w:w="2302" w:type="dxa"/>
            <w:vAlign w:val="bottom"/>
          </w:tcPr>
          <w:p w:rsidR="00345165" w:rsidRDefault="009634F2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May – Jun </w:t>
            </w:r>
            <w:r w:rsidR="00345165">
              <w:rPr>
                <w:rFonts w:ascii="Arial" w:hAnsi="Arial" w:cs="Arial"/>
                <w:sz w:val="20"/>
                <w:szCs w:val="20"/>
              </w:rPr>
              <w:t>2010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NOAA, PMEL *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6F3317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KH11-10</w:t>
            </w:r>
          </w:p>
        </w:tc>
        <w:tc>
          <w:tcPr>
            <w:tcW w:w="2302" w:type="dxa"/>
            <w:vAlign w:val="bottom"/>
          </w:tcPr>
          <w:p w:rsidR="00345165" w:rsidRDefault="00FC0BE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Dec </w:t>
            </w:r>
            <w:r w:rsidR="00345165">
              <w:rPr>
                <w:rFonts w:ascii="Arial" w:hAnsi="Arial" w:cs="Arial"/>
                <w:sz w:val="20"/>
                <w:szCs w:val="20"/>
              </w:rPr>
              <w:t>2011</w:t>
            </w:r>
            <w:r>
              <w:rPr>
                <w:rFonts w:ascii="Arial" w:hAnsi="Arial" w:cs="Arial"/>
                <w:sz w:val="20"/>
                <w:szCs w:val="20"/>
              </w:rPr>
              <w:t xml:space="preserve"> – </w:t>
            </w:r>
            <w:r w:rsidR="006F3317">
              <w:rPr>
                <w:rFonts w:ascii="Arial" w:hAnsi="Arial" w:cs="Arial"/>
                <w:sz w:val="20"/>
                <w:szCs w:val="20"/>
              </w:rPr>
              <w:t>Jan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F3317">
              <w:rPr>
                <w:rFonts w:ascii="Arial" w:hAnsi="Arial" w:cs="Arial"/>
                <w:sz w:val="20"/>
                <w:szCs w:val="20"/>
              </w:rPr>
              <w:t>20</w:t>
            </w: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Mitsuo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Uematsu</w:t>
            </w:r>
            <w:proofErr w:type="spellEnd"/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345165" w:rsidP="007F7951"/>
        </w:tc>
      </w:tr>
      <w:tr w:rsidR="006F3317" w:rsidTr="00B107E5">
        <w:tc>
          <w:tcPr>
            <w:tcW w:w="2235" w:type="dxa"/>
            <w:vAlign w:val="bottom"/>
          </w:tcPr>
          <w:p w:rsidR="006F3317" w:rsidRDefault="006F3317" w:rsidP="003879E3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KH12-1</w:t>
            </w:r>
          </w:p>
        </w:tc>
        <w:tc>
          <w:tcPr>
            <w:tcW w:w="2302" w:type="dxa"/>
            <w:vAlign w:val="bottom"/>
          </w:tcPr>
          <w:p w:rsidR="006F3317" w:rsidRDefault="006F3317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Feb – Mar 2012</w:t>
            </w:r>
          </w:p>
        </w:tc>
        <w:tc>
          <w:tcPr>
            <w:tcW w:w="1701" w:type="dxa"/>
            <w:vAlign w:val="bottom"/>
          </w:tcPr>
          <w:p w:rsidR="006F3317" w:rsidRDefault="006F3317" w:rsidP="003879E3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Mitsuo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Uematsu</w:t>
            </w:r>
            <w:proofErr w:type="spellEnd"/>
          </w:p>
        </w:tc>
        <w:tc>
          <w:tcPr>
            <w:tcW w:w="624" w:type="dxa"/>
          </w:tcPr>
          <w:p w:rsidR="006F3317" w:rsidRDefault="006F3317" w:rsidP="003879E3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6F3317" w:rsidRDefault="006F3317" w:rsidP="003879E3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6F3317" w:rsidRDefault="006F3317" w:rsidP="003879E3"/>
        </w:tc>
      </w:tr>
      <w:tr w:rsidR="00345165" w:rsidTr="00B107E5">
        <w:tc>
          <w:tcPr>
            <w:tcW w:w="2235" w:type="dxa"/>
            <w:vAlign w:val="bottom"/>
          </w:tcPr>
          <w:p w:rsidR="00345165" w:rsidRDefault="000471E2" w:rsidP="000471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SO218</w:t>
            </w:r>
            <w:r w:rsidR="00345165">
              <w:rPr>
                <w:rFonts w:ascii="Arial" w:hAnsi="Arial" w:cs="Arial"/>
                <w:sz w:val="20"/>
                <w:szCs w:val="20"/>
              </w:rPr>
              <w:t xml:space="preserve"> (</w:t>
            </w:r>
            <w:r>
              <w:rPr>
                <w:rFonts w:ascii="Arial" w:hAnsi="Arial" w:cs="Arial"/>
                <w:sz w:val="20"/>
                <w:szCs w:val="20"/>
              </w:rPr>
              <w:t>SHIVA</w:t>
            </w:r>
            <w:r w:rsidR="00345165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2302" w:type="dxa"/>
            <w:vAlign w:val="bottom"/>
          </w:tcPr>
          <w:p w:rsidR="00345165" w:rsidRDefault="00345165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 2011</w:t>
            </w:r>
          </w:p>
        </w:tc>
        <w:tc>
          <w:tcPr>
            <w:tcW w:w="1701" w:type="dxa"/>
            <w:vAlign w:val="bottom"/>
          </w:tcPr>
          <w:p w:rsidR="00345165" w:rsidRDefault="00345165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345165" w:rsidRDefault="00345165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345165" w:rsidP="007F7951">
            <w:pPr>
              <w:jc w:val="center"/>
            </w:pPr>
          </w:p>
        </w:tc>
        <w:tc>
          <w:tcPr>
            <w:tcW w:w="1928" w:type="dxa"/>
          </w:tcPr>
          <w:p w:rsidR="00345165" w:rsidRDefault="00345165" w:rsidP="007F7951"/>
        </w:tc>
      </w:tr>
      <w:tr w:rsidR="00345165" w:rsidTr="00B107E5">
        <w:tc>
          <w:tcPr>
            <w:tcW w:w="2235" w:type="dxa"/>
            <w:vAlign w:val="bottom"/>
          </w:tcPr>
          <w:p w:rsidR="00345165" w:rsidRDefault="000E725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M91</w:t>
            </w:r>
          </w:p>
        </w:tc>
        <w:tc>
          <w:tcPr>
            <w:tcW w:w="2302" w:type="dxa"/>
            <w:vAlign w:val="bottom"/>
          </w:tcPr>
          <w:p w:rsidR="00345165" w:rsidRDefault="000E7258" w:rsidP="00B107E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Dec 2012</w:t>
            </w:r>
          </w:p>
        </w:tc>
        <w:tc>
          <w:tcPr>
            <w:tcW w:w="1701" w:type="dxa"/>
            <w:vAlign w:val="bottom"/>
          </w:tcPr>
          <w:p w:rsidR="00345165" w:rsidRDefault="000E7258" w:rsidP="007F795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Alex Baker</w:t>
            </w:r>
          </w:p>
        </w:tc>
        <w:tc>
          <w:tcPr>
            <w:tcW w:w="624" w:type="dxa"/>
          </w:tcPr>
          <w:p w:rsidR="00345165" w:rsidRDefault="000E7258" w:rsidP="007F7951">
            <w:pPr>
              <w:jc w:val="center"/>
            </w:pPr>
            <w:r>
              <w:t>x</w:t>
            </w:r>
          </w:p>
        </w:tc>
        <w:tc>
          <w:tcPr>
            <w:tcW w:w="680" w:type="dxa"/>
          </w:tcPr>
          <w:p w:rsidR="00345165" w:rsidRDefault="000E7258" w:rsidP="007F7951">
            <w:pPr>
              <w:jc w:val="center"/>
            </w:pPr>
            <w:r>
              <w:t>x</w:t>
            </w:r>
          </w:p>
        </w:tc>
        <w:tc>
          <w:tcPr>
            <w:tcW w:w="1928" w:type="dxa"/>
          </w:tcPr>
          <w:p w:rsidR="00345165" w:rsidRDefault="000F1E5C" w:rsidP="00C30674">
            <w:r>
              <w:fldChar w:fldCharType="begin"/>
            </w:r>
            <w:r w:rsidR="00C30674">
              <w:instrText xml:space="preserve"> ADDIN EN.CITE &lt;EndNote&gt;&lt;Cite&gt;&lt;Author&gt;Baker&lt;/Author&gt;&lt;Year&gt;2016&lt;/Year&gt;&lt;RecNum&gt;3566&lt;/RecNum&gt;&lt;DisplayText&gt;(Baker et al., 2016)&lt;/DisplayText&gt;&lt;record&gt;&lt;rec-number&gt;3566&lt;/rec-number&gt;&lt;foreign-keys&gt;&lt;key app="EN" db-id="a55r0vaz4p05zxe55vfpf92rteavxee5wfrv" timestamp="1443704129"&gt;3566&lt;/key&gt;&lt;/foreign-keys&gt;&lt;ref-type name="Journal Article"&gt;17&lt;/ref-type&gt;&lt;contributors&gt;&lt;authors&gt;&lt;author&gt;Baker, A. R.&lt;/author&gt;&lt;author&gt;Thomas, M.&lt;/author&gt;&lt;author&gt;Bange, H. W.&lt;/author&gt;&lt;author&gt;Plasencia Sánchez, E.&lt;/author&gt;&lt;/authors&gt;&lt;/contributors&gt;&lt;titles&gt;&lt;title&gt;Soluble trace metals in aerosols over the tropical south-east Pacific offshore of Peru&lt;/title&gt;&lt;secondary-title&gt;Biogeosciences&lt;/secondary-title&gt;&lt;/titles&gt;&lt;periodical&gt;&lt;full-title&gt;Biogeosciences&lt;/full-title&gt;&lt;/periodical&gt;&lt;pages&gt;817-825&lt;/pages&gt;&lt;volume&gt;13&lt;/volume&gt;&lt;keywords&gt;&lt;keyword&gt;Aerosol&lt;/keyword&gt;&lt;keyword&gt;Nutrients&lt;/keyword&gt;&lt;keyword&gt;Iron&lt;/keyword&gt;&lt;keyword&gt;Metals&lt;/keyword&gt;&lt;keyword&gt;Pacific&lt;/keyword&gt;&lt;/keywords&gt;&lt;dates&gt;&lt;year&gt;2016&lt;/year&gt;&lt;/dates&gt;&lt;urls&gt;&lt;/urls&gt;&lt;electronic-resource-num&gt;10.5194/bg-13-817-2016&lt;/electronic-resource-num&gt;&lt;/record&gt;&lt;/Cite&gt;&lt;/EndNote&gt;</w:instrText>
            </w:r>
            <w:r>
              <w:fldChar w:fldCharType="separate"/>
            </w:r>
            <w:r>
              <w:rPr>
                <w:noProof/>
              </w:rPr>
              <w:t>(Baker et al., 2016)</w:t>
            </w:r>
            <w:r>
              <w:fldChar w:fldCharType="end"/>
            </w:r>
          </w:p>
        </w:tc>
      </w:tr>
    </w:tbl>
    <w:p w:rsidR="0061733F" w:rsidRDefault="0061733F"/>
    <w:p w:rsidR="00D504F0" w:rsidRDefault="00D504F0">
      <w:pPr>
        <w:rPr>
          <w:b/>
        </w:rPr>
      </w:pPr>
      <w:r>
        <w:rPr>
          <w:b/>
        </w:rPr>
        <w:br w:type="page"/>
      </w:r>
    </w:p>
    <w:p w:rsidR="00D504F0" w:rsidRDefault="00E6141B" w:rsidP="00D504F0">
      <w:r w:rsidRPr="00D504F0">
        <w:rPr>
          <w:b/>
        </w:rPr>
        <w:lastRenderedPageBreak/>
        <w:t>Table S2</w:t>
      </w:r>
      <w:r>
        <w:t xml:space="preserve">. </w:t>
      </w:r>
      <w:r w:rsidR="00D504F0">
        <w:t>Emissions (Gg-N yr</w:t>
      </w:r>
      <w:r w:rsidR="00D504F0" w:rsidRPr="001E69C7">
        <w:rPr>
          <w:vertAlign w:val="superscript"/>
        </w:rPr>
        <w:t>-1</w:t>
      </w:r>
      <w:r w:rsidR="00D504F0">
        <w:t>) of nitrogen oxides (NO</w:t>
      </w:r>
      <w:r w:rsidR="00D504F0" w:rsidRPr="00D504F0">
        <w:rPr>
          <w:vertAlign w:val="subscript"/>
        </w:rPr>
        <w:t>x</w:t>
      </w:r>
      <w:r w:rsidR="00D504F0">
        <w:t>) and ammonia (NH</w:t>
      </w:r>
      <w:r w:rsidR="00D504F0" w:rsidRPr="00D504F0">
        <w:rPr>
          <w:vertAlign w:val="subscript"/>
        </w:rPr>
        <w:t>3</w:t>
      </w:r>
      <w:r w:rsidR="00D504F0">
        <w:t>) used in ACCMIP models and in TM4 in.</w:t>
      </w:r>
    </w:p>
    <w:tbl>
      <w:tblPr>
        <w:tblW w:w="58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60"/>
        <w:gridCol w:w="1107"/>
        <w:gridCol w:w="1134"/>
        <w:gridCol w:w="1134"/>
        <w:gridCol w:w="992"/>
      </w:tblGrid>
      <w:tr w:rsidR="00D504F0" w:rsidRPr="00193435" w:rsidTr="00606CCF">
        <w:trPr>
          <w:trHeight w:val="300"/>
          <w:jc w:val="center"/>
        </w:trPr>
        <w:tc>
          <w:tcPr>
            <w:tcW w:w="1460" w:type="dxa"/>
            <w:shd w:val="clear" w:color="auto" w:fill="auto"/>
            <w:noWrap/>
            <w:vAlign w:val="bottom"/>
            <w:hideMark/>
          </w:tcPr>
          <w:p w:rsidR="00D504F0" w:rsidRPr="001E69C7" w:rsidRDefault="00D504F0" w:rsidP="001E69C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</w:p>
        </w:tc>
        <w:tc>
          <w:tcPr>
            <w:tcW w:w="2241" w:type="dxa"/>
            <w:gridSpan w:val="2"/>
            <w:shd w:val="clear" w:color="auto" w:fill="auto"/>
            <w:noWrap/>
            <w:vAlign w:val="bottom"/>
            <w:hideMark/>
          </w:tcPr>
          <w:p w:rsidR="00D504F0" w:rsidRPr="00685287" w:rsidRDefault="00D504F0" w:rsidP="001E69C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144093">
              <w:rPr>
                <w:rFonts w:ascii="Calibri" w:eastAsia="Times New Roman" w:hAnsi="Calibri" w:cs="Calibri"/>
                <w:color w:val="000000"/>
                <w:lang w:val="el-GR" w:eastAsia="el-GR"/>
              </w:rPr>
              <w:t xml:space="preserve">ACCMIP MMM </w:t>
            </w:r>
            <w:r w:rsidRPr="00144093">
              <w:rPr>
                <w:rFonts w:ascii="Calibri" w:eastAsia="Times New Roman" w:hAnsi="Calibri" w:cs="Calibri"/>
                <w:color w:val="000000"/>
                <w:lang w:val="en-US" w:eastAsia="el-GR"/>
              </w:rPr>
              <w:t>(</w:t>
            </w:r>
            <w:r w:rsidRPr="00144093">
              <w:rPr>
                <w:rFonts w:ascii="Calibri" w:eastAsia="Times New Roman" w:hAnsi="Calibri" w:cs="Calibri"/>
                <w:color w:val="000000"/>
                <w:lang w:val="el-GR" w:eastAsia="el-GR"/>
              </w:rPr>
              <w:t>2000)</w:t>
            </w:r>
          </w:p>
        </w:tc>
        <w:tc>
          <w:tcPr>
            <w:tcW w:w="2126" w:type="dxa"/>
            <w:gridSpan w:val="2"/>
          </w:tcPr>
          <w:p w:rsidR="00D504F0" w:rsidRPr="00144093" w:rsidRDefault="00D504F0" w:rsidP="001E69C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TM4 (RCP6 2005)</w:t>
            </w:r>
          </w:p>
        </w:tc>
      </w:tr>
      <w:tr w:rsidR="00D504F0" w:rsidRPr="00193435" w:rsidTr="00606CCF">
        <w:trPr>
          <w:trHeight w:val="300"/>
          <w:jc w:val="center"/>
        </w:trPr>
        <w:tc>
          <w:tcPr>
            <w:tcW w:w="1460" w:type="dxa"/>
            <w:shd w:val="clear" w:color="auto" w:fill="auto"/>
            <w:noWrap/>
            <w:vAlign w:val="bottom"/>
            <w:hideMark/>
          </w:tcPr>
          <w:p w:rsidR="00D504F0" w:rsidRPr="001E69C7" w:rsidRDefault="00D504F0" w:rsidP="00D504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NO</w:t>
            </w:r>
            <w:r w:rsidRPr="001E69C7">
              <w:rPr>
                <w:rFonts w:ascii="Calibri" w:eastAsia="Times New Roman" w:hAnsi="Calibri" w:cs="Calibri"/>
                <w:color w:val="000000"/>
                <w:vertAlign w:val="subscript"/>
                <w:lang w:val="el-GR" w:eastAsia="el-GR"/>
              </w:rPr>
              <w:t>x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NH</w:t>
            </w:r>
            <w:r w:rsidRPr="001E69C7">
              <w:rPr>
                <w:rFonts w:ascii="Calibri" w:eastAsia="Times New Roman" w:hAnsi="Calibri" w:cs="Calibri"/>
                <w:color w:val="000000"/>
                <w:vertAlign w:val="subscript"/>
                <w:lang w:val="el-GR" w:eastAsia="el-GR"/>
              </w:rPr>
              <w:t>3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NO</w:t>
            </w:r>
            <w:r w:rsidRPr="001E69C7">
              <w:rPr>
                <w:rFonts w:ascii="Calibri" w:eastAsia="Times New Roman" w:hAnsi="Calibri" w:cs="Calibri"/>
                <w:color w:val="000000"/>
                <w:vertAlign w:val="subscript"/>
                <w:lang w:val="el-GR" w:eastAsia="el-GR"/>
              </w:rPr>
              <w:t>x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NH</w:t>
            </w:r>
            <w:r w:rsidRPr="001E69C7">
              <w:rPr>
                <w:rFonts w:ascii="Calibri" w:eastAsia="Times New Roman" w:hAnsi="Calibri" w:cs="Calibri"/>
                <w:color w:val="000000"/>
                <w:vertAlign w:val="subscript"/>
                <w:lang w:val="el-GR" w:eastAsia="el-GR"/>
              </w:rPr>
              <w:t>3</w:t>
            </w:r>
          </w:p>
        </w:tc>
      </w:tr>
      <w:tr w:rsidR="00D504F0" w:rsidRPr="00193435" w:rsidTr="00606CCF">
        <w:trPr>
          <w:trHeight w:val="300"/>
          <w:jc w:val="center"/>
        </w:trPr>
        <w:tc>
          <w:tcPr>
            <w:tcW w:w="1460" w:type="dxa"/>
            <w:shd w:val="clear" w:color="auto" w:fill="auto"/>
            <w:noWrap/>
            <w:vAlign w:val="bottom"/>
            <w:hideMark/>
          </w:tcPr>
          <w:p w:rsidR="00D504F0" w:rsidRPr="00685287" w:rsidRDefault="00D504F0" w:rsidP="00D504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eastAsia="Times New Roman" w:hAnsi="Calibri" w:cs="Calibri"/>
                <w:color w:val="000000"/>
                <w:lang w:eastAsia="el-GR"/>
              </w:rPr>
              <w:t>G</w:t>
            </w: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lobal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46.44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49.01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49.36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52.64</w:t>
            </w:r>
          </w:p>
        </w:tc>
      </w:tr>
      <w:tr w:rsidR="00D504F0" w:rsidRPr="00193435" w:rsidTr="00606CCF">
        <w:trPr>
          <w:trHeight w:val="300"/>
          <w:jc w:val="center"/>
        </w:trPr>
        <w:tc>
          <w:tcPr>
            <w:tcW w:w="1460" w:type="dxa"/>
            <w:shd w:val="clear" w:color="auto" w:fill="auto"/>
            <w:noWrap/>
            <w:vAlign w:val="bottom"/>
            <w:hideMark/>
          </w:tcPr>
          <w:p w:rsidR="00D504F0" w:rsidRPr="00685287" w:rsidRDefault="00D504F0" w:rsidP="00D504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Africa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:rsidR="00D504F0" w:rsidRPr="001E69C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  <w:r>
              <w:rPr>
                <w:rFonts w:ascii="Calibri" w:hAnsi="Calibri" w:cs="Calibri"/>
                <w:color w:val="000000"/>
              </w:rPr>
              <w:t>0.495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D504F0" w:rsidRPr="001E69C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  <w:r>
              <w:rPr>
                <w:rFonts w:ascii="Calibri" w:hAnsi="Calibri" w:cs="Calibri"/>
                <w:color w:val="000000"/>
              </w:rPr>
              <w:t>0.307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D504F0" w:rsidRPr="001E69C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  <w:r>
              <w:rPr>
                <w:rFonts w:ascii="Calibri" w:hAnsi="Calibri" w:cs="Calibri"/>
                <w:color w:val="000000"/>
              </w:rPr>
              <w:t>0.616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D504F0" w:rsidRPr="001E69C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  <w:r>
              <w:rPr>
                <w:rFonts w:ascii="Calibri" w:hAnsi="Calibri" w:cs="Calibri"/>
                <w:color w:val="000000"/>
              </w:rPr>
              <w:t>0.338</w:t>
            </w:r>
          </w:p>
        </w:tc>
      </w:tr>
      <w:tr w:rsidR="00D504F0" w:rsidRPr="00193435" w:rsidTr="00606CCF">
        <w:trPr>
          <w:trHeight w:val="300"/>
          <w:jc w:val="center"/>
        </w:trPr>
        <w:tc>
          <w:tcPr>
            <w:tcW w:w="1460" w:type="dxa"/>
            <w:shd w:val="clear" w:color="auto" w:fill="auto"/>
            <w:noWrap/>
            <w:vAlign w:val="bottom"/>
            <w:hideMark/>
          </w:tcPr>
          <w:p w:rsidR="00D504F0" w:rsidRPr="00685287" w:rsidRDefault="00D504F0" w:rsidP="00D504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India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1.818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2.657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2.194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3.332</w:t>
            </w:r>
          </w:p>
        </w:tc>
      </w:tr>
      <w:tr w:rsidR="00D504F0" w:rsidRPr="00193435" w:rsidTr="00606CCF">
        <w:trPr>
          <w:trHeight w:val="300"/>
          <w:jc w:val="center"/>
        </w:trPr>
        <w:tc>
          <w:tcPr>
            <w:tcW w:w="1460" w:type="dxa"/>
            <w:shd w:val="clear" w:color="auto" w:fill="auto"/>
            <w:noWrap/>
            <w:vAlign w:val="bottom"/>
            <w:hideMark/>
          </w:tcPr>
          <w:p w:rsidR="00D504F0" w:rsidRPr="00685287" w:rsidRDefault="00D504F0" w:rsidP="00D504F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 w:rsidRPr="00685287">
              <w:rPr>
                <w:rFonts w:ascii="Calibri" w:eastAsia="Times New Roman" w:hAnsi="Calibri" w:cs="Calibri"/>
                <w:color w:val="000000"/>
                <w:lang w:val="el-GR" w:eastAsia="el-GR"/>
              </w:rPr>
              <w:t>SE Asia-Japan</w:t>
            </w:r>
          </w:p>
        </w:tc>
        <w:tc>
          <w:tcPr>
            <w:tcW w:w="1107" w:type="dxa"/>
            <w:shd w:val="clear" w:color="auto" w:fill="auto"/>
            <w:noWrap/>
            <w:vAlign w:val="bottom"/>
            <w:hideMark/>
          </w:tcPr>
          <w:p w:rsidR="00D504F0" w:rsidRPr="001E69C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US" w:eastAsia="el-GR"/>
              </w:rPr>
            </w:pPr>
            <w:r>
              <w:rPr>
                <w:rFonts w:ascii="Calibri" w:hAnsi="Calibri" w:cs="Calibri"/>
                <w:color w:val="000000"/>
              </w:rPr>
              <w:t>3.250</w:t>
            </w:r>
          </w:p>
        </w:tc>
        <w:tc>
          <w:tcPr>
            <w:tcW w:w="1134" w:type="dxa"/>
            <w:shd w:val="clear" w:color="auto" w:fill="auto"/>
            <w:noWrap/>
            <w:vAlign w:val="bottom"/>
            <w:hideMark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1.543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D504F0" w:rsidRPr="00685287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3.895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D504F0" w:rsidRPr="00144093" w:rsidRDefault="00D504F0" w:rsidP="00D504F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l-GR" w:eastAsia="el-GR"/>
              </w:rPr>
            </w:pPr>
            <w:r>
              <w:rPr>
                <w:rFonts w:ascii="Calibri" w:hAnsi="Calibri" w:cs="Calibri"/>
                <w:color w:val="000000"/>
              </w:rPr>
              <w:t>1.798</w:t>
            </w:r>
          </w:p>
        </w:tc>
      </w:tr>
    </w:tbl>
    <w:p w:rsidR="002D4CE6" w:rsidRDefault="002D4CE6">
      <w:r>
        <w:br w:type="page"/>
      </w:r>
    </w:p>
    <w:p w:rsidR="00235A03" w:rsidRDefault="00235A03" w:rsidP="00235A03">
      <w:pPr>
        <w:rPr>
          <w:noProof/>
          <w:lang w:eastAsia="en-GB"/>
        </w:rPr>
      </w:pPr>
      <w:r w:rsidRPr="00461F12">
        <w:rPr>
          <w:b/>
        </w:rPr>
        <w:lastRenderedPageBreak/>
        <w:t>Figure S1</w:t>
      </w:r>
      <w:r>
        <w:t xml:space="preserve"> Global maps showing the distribution of dry deposition velocity </w:t>
      </w:r>
      <w:r w:rsidR="006924CF">
        <w:t xml:space="preserve">calculated </w:t>
      </w:r>
      <w:r w:rsidR="00B70BA5">
        <w:t xml:space="preserve">from annual mean surface wind speed </w:t>
      </w:r>
      <w:r w:rsidR="006924CF">
        <w:t xml:space="preserve">using the variable </w:t>
      </w:r>
      <w:proofErr w:type="spellStart"/>
      <w:r w:rsidR="006924CF">
        <w:t>v</w:t>
      </w:r>
      <w:r w:rsidR="006924CF" w:rsidRPr="006924CF">
        <w:rPr>
          <w:vertAlign w:val="subscript"/>
        </w:rPr>
        <w:t>d</w:t>
      </w:r>
      <w:proofErr w:type="spellEnd"/>
      <w:r w:rsidR="006924CF">
        <w:t xml:space="preserve"> method </w:t>
      </w:r>
      <w:r>
        <w:t xml:space="preserve">for a) </w:t>
      </w:r>
      <w:r w:rsidR="006924CF">
        <w:t>nitrate</w:t>
      </w:r>
      <w:r>
        <w:t xml:space="preserve"> and b) </w:t>
      </w:r>
      <w:r w:rsidR="006924CF">
        <w:t>ammonium</w:t>
      </w:r>
      <w:r w:rsidR="00B70BA5">
        <w:t xml:space="preserve"> and applied in the calculation of </w:t>
      </w:r>
      <w:proofErr w:type="spellStart"/>
      <w:r w:rsidR="00B70BA5">
        <w:t>CalDep</w:t>
      </w:r>
      <w:proofErr w:type="spellEnd"/>
      <w:r w:rsidR="00B70BA5">
        <w:t xml:space="preserve"> for these species</w:t>
      </w:r>
      <w:r>
        <w:t>.</w:t>
      </w:r>
      <w:r w:rsidRPr="002D4CE6">
        <w:rPr>
          <w:noProof/>
          <w:lang w:eastAsia="en-GB"/>
        </w:rPr>
        <w:t xml:space="preserve"> </w:t>
      </w:r>
    </w:p>
    <w:p w:rsidR="00235A03" w:rsidRDefault="004E2B49" w:rsidP="009F4FED">
      <w:pPr>
        <w:jc w:val="center"/>
        <w:rPr>
          <w:noProof/>
          <w:lang w:eastAsia="en-GB"/>
        </w:rPr>
      </w:pPr>
      <w:r w:rsidRPr="004E2B49">
        <w:rPr>
          <w:noProof/>
          <w:lang w:eastAsia="en-GB"/>
        </w:rPr>
        <w:drawing>
          <wp:inline distT="0" distB="0" distL="0" distR="0">
            <wp:extent cx="5400675" cy="64770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F1D" w:rsidRDefault="00AC0F1D" w:rsidP="006924CF">
      <w:pPr>
        <w:jc w:val="center"/>
      </w:pPr>
    </w:p>
    <w:p w:rsidR="00AC0F1D" w:rsidRDefault="00AC0F1D">
      <w:r>
        <w:br w:type="page"/>
      </w:r>
    </w:p>
    <w:p w:rsidR="004E2B49" w:rsidRDefault="00AC0F1D" w:rsidP="00C3111B">
      <w:r w:rsidRPr="00461F12">
        <w:rPr>
          <w:b/>
        </w:rPr>
        <w:lastRenderedPageBreak/>
        <w:t>Figure S</w:t>
      </w:r>
      <w:r>
        <w:rPr>
          <w:b/>
        </w:rPr>
        <w:t>2</w:t>
      </w:r>
      <w:r>
        <w:t xml:space="preserve"> Summary of observed NO</w:t>
      </w:r>
      <w:r w:rsidRPr="00235A03">
        <w:rPr>
          <w:vertAlign w:val="subscript"/>
        </w:rPr>
        <w:t>3</w:t>
      </w:r>
      <w:r w:rsidRPr="00235A03">
        <w:rPr>
          <w:vertAlign w:val="superscript"/>
        </w:rPr>
        <w:t>-</w:t>
      </w:r>
      <w:r>
        <w:t xml:space="preserve"> aerosol database: a) number of observations for each grid cell, b) number of calendar months for which there are observations, c) mean observed concentration and d) relative standard deviations of mean concent</w:t>
      </w:r>
      <w:r w:rsidR="00C3111B">
        <w:t>rations.</w:t>
      </w:r>
      <w:r w:rsidR="004E2B49" w:rsidRPr="004E2B49">
        <w:t xml:space="preserve"> </w:t>
      </w:r>
    </w:p>
    <w:p w:rsidR="00C3111B" w:rsidRDefault="004E2B49" w:rsidP="009F4FED">
      <w:pPr>
        <w:jc w:val="center"/>
      </w:pPr>
      <w:r w:rsidRPr="004E2B49">
        <w:rPr>
          <w:noProof/>
          <w:lang w:eastAsia="en-GB"/>
        </w:rPr>
        <w:drawing>
          <wp:inline distT="0" distB="0" distL="0" distR="0">
            <wp:extent cx="4883836" cy="801052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723" cy="801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0F1D" w:rsidRDefault="00AC0F1D" w:rsidP="00AC0F1D">
      <w:r w:rsidRPr="00461F12">
        <w:rPr>
          <w:b/>
        </w:rPr>
        <w:lastRenderedPageBreak/>
        <w:t>Figure S</w:t>
      </w:r>
      <w:r>
        <w:rPr>
          <w:b/>
        </w:rPr>
        <w:t>3</w:t>
      </w:r>
      <w:r>
        <w:t xml:space="preserve"> Summary of observed NH</w:t>
      </w:r>
      <w:r>
        <w:rPr>
          <w:vertAlign w:val="subscript"/>
        </w:rPr>
        <w:t>4</w:t>
      </w:r>
      <w:r>
        <w:rPr>
          <w:vertAlign w:val="superscript"/>
        </w:rPr>
        <w:t>+</w:t>
      </w:r>
      <w:r>
        <w:t xml:space="preserve"> aerosol database: a) number of observations for each grid cell, b) number of calendar months for which there are observations, c) mean observed concentration and d) relative standard deviations of mean concentrations.</w:t>
      </w:r>
    </w:p>
    <w:p w:rsidR="004E2B49" w:rsidRDefault="004E2B49" w:rsidP="009F4FED">
      <w:pPr>
        <w:jc w:val="center"/>
      </w:pPr>
      <w:r w:rsidRPr="004E2B49">
        <w:rPr>
          <w:noProof/>
          <w:lang w:eastAsia="en-GB"/>
        </w:rPr>
        <w:drawing>
          <wp:inline distT="0" distB="0" distL="0" distR="0">
            <wp:extent cx="4663163" cy="7648575"/>
            <wp:effectExtent l="0" t="0" r="444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325" cy="7650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03" w:rsidRDefault="00235A03" w:rsidP="00235A03">
      <w:pPr>
        <w:jc w:val="center"/>
      </w:pPr>
    </w:p>
    <w:p w:rsidR="00235A03" w:rsidRDefault="00235A03">
      <w:pPr>
        <w:rPr>
          <w:b/>
        </w:rPr>
        <w:sectPr w:rsidR="00235A03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2D4CE6" w:rsidRDefault="00235A03">
      <w:pPr>
        <w:rPr>
          <w:noProof/>
          <w:lang w:eastAsia="en-GB"/>
        </w:rPr>
      </w:pPr>
      <w:r>
        <w:rPr>
          <w:b/>
        </w:rPr>
        <w:lastRenderedPageBreak/>
        <w:t>Figure S</w:t>
      </w:r>
      <w:r w:rsidR="00984DD6">
        <w:rPr>
          <w:b/>
        </w:rPr>
        <w:t>4</w:t>
      </w:r>
      <w:r>
        <w:t xml:space="preserve"> </w:t>
      </w:r>
      <w:r w:rsidR="002D4CE6">
        <w:t xml:space="preserve">Global maps showing the percentage difference between modelled </w:t>
      </w:r>
      <w:r>
        <w:t xml:space="preserve">a) </w:t>
      </w:r>
      <w:r w:rsidR="002D4CE6">
        <w:t xml:space="preserve">nitrate and </w:t>
      </w:r>
      <w:r>
        <w:t xml:space="preserve">b) </w:t>
      </w:r>
      <w:r w:rsidR="002D4CE6">
        <w:t>ammonium concentrations from TM4 and mean observed aerosol concentrations for those species.</w:t>
      </w:r>
      <w:r w:rsidR="002D4CE6" w:rsidRPr="002D4CE6">
        <w:rPr>
          <w:noProof/>
          <w:lang w:eastAsia="en-GB"/>
        </w:rPr>
        <w:t xml:space="preserve"> </w:t>
      </w:r>
    </w:p>
    <w:p w:rsidR="004E2B49" w:rsidRDefault="004E2B49" w:rsidP="009F4FED">
      <w:pPr>
        <w:jc w:val="center"/>
        <w:rPr>
          <w:noProof/>
          <w:lang w:eastAsia="en-GB"/>
        </w:rPr>
      </w:pPr>
      <w:r w:rsidRPr="004E2B49">
        <w:rPr>
          <w:noProof/>
          <w:lang w:eastAsia="en-GB"/>
        </w:rPr>
        <w:drawing>
          <wp:inline distT="0" distB="0" distL="0" distR="0">
            <wp:extent cx="5400675" cy="64770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647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4CE6" w:rsidRDefault="002D4CE6" w:rsidP="00D27900">
      <w:pPr>
        <w:jc w:val="center"/>
        <w:rPr>
          <w:noProof/>
          <w:lang w:eastAsia="en-GB"/>
        </w:rPr>
      </w:pPr>
    </w:p>
    <w:p w:rsidR="003A225A" w:rsidRDefault="0061733F">
      <w:r>
        <w:br w:type="page"/>
      </w:r>
    </w:p>
    <w:p w:rsidR="0061733F" w:rsidRDefault="0061733F"/>
    <w:p w:rsidR="003A225A" w:rsidRDefault="003A225A" w:rsidP="003A225A">
      <w:r w:rsidRPr="00461F12">
        <w:rPr>
          <w:b/>
        </w:rPr>
        <w:t>Figure S</w:t>
      </w:r>
      <w:r>
        <w:rPr>
          <w:b/>
        </w:rPr>
        <w:t>5</w:t>
      </w:r>
      <w:r>
        <w:t xml:space="preserve"> </w:t>
      </w:r>
      <w:r w:rsidRPr="00F166F0">
        <w:t>Scatter plots comparing dry deposition fluxes (mg N m</w:t>
      </w:r>
      <w:r w:rsidRPr="00F166F0">
        <w:rPr>
          <w:vertAlign w:val="superscript"/>
        </w:rPr>
        <w:t>-2</w:t>
      </w:r>
      <w:r w:rsidRPr="00F166F0">
        <w:t xml:space="preserve"> d</w:t>
      </w:r>
      <w:r w:rsidRPr="00F166F0">
        <w:rPr>
          <w:vertAlign w:val="superscript"/>
        </w:rPr>
        <w:t>-1</w:t>
      </w:r>
      <w:r w:rsidRPr="00F166F0">
        <w:t>) of a) – c) NO</w:t>
      </w:r>
      <w:r w:rsidRPr="00F166F0">
        <w:rPr>
          <w:vertAlign w:val="subscript"/>
        </w:rPr>
        <w:t>3</w:t>
      </w:r>
      <w:r w:rsidRPr="00F166F0">
        <w:rPr>
          <w:vertAlign w:val="superscript"/>
        </w:rPr>
        <w:t>-</w:t>
      </w:r>
      <w:r w:rsidRPr="00F166F0">
        <w:t xml:space="preserve"> and d) – f) NH</w:t>
      </w:r>
      <w:r w:rsidRPr="00F166F0">
        <w:rPr>
          <w:vertAlign w:val="subscript"/>
        </w:rPr>
        <w:t>4</w:t>
      </w:r>
      <w:r w:rsidRPr="00F166F0">
        <w:rPr>
          <w:vertAlign w:val="superscript"/>
        </w:rPr>
        <w:t>+</w:t>
      </w:r>
      <w:r w:rsidRPr="00F166F0">
        <w:t xml:space="preserve"> derived from the observational database with corresponding fluxes from model output. Panels represent comparisons to a) </w:t>
      </w:r>
      <w:proofErr w:type="spellStart"/>
      <w:r w:rsidRPr="00F166F0">
        <w:t>NO</w:t>
      </w:r>
      <w:r w:rsidRPr="00F166F0">
        <w:rPr>
          <w:vertAlign w:val="subscript"/>
        </w:rPr>
        <w:t>y</w:t>
      </w:r>
      <w:proofErr w:type="spellEnd"/>
      <w:r w:rsidRPr="00F166F0">
        <w:t xml:space="preserve"> from ACCMIP, b) </w:t>
      </w:r>
      <w:proofErr w:type="spellStart"/>
      <w:r w:rsidRPr="00F166F0">
        <w:t>NO</w:t>
      </w:r>
      <w:r w:rsidRPr="00F166F0">
        <w:rPr>
          <w:vertAlign w:val="subscript"/>
        </w:rPr>
        <w:t>y</w:t>
      </w:r>
      <w:proofErr w:type="spellEnd"/>
      <w:r w:rsidRPr="00F166F0">
        <w:t xml:space="preserve"> from TM4, c) NO</w:t>
      </w:r>
      <w:r w:rsidRPr="00F166F0">
        <w:rPr>
          <w:vertAlign w:val="subscript"/>
        </w:rPr>
        <w:t>3</w:t>
      </w:r>
      <w:r w:rsidRPr="00F166F0">
        <w:rPr>
          <w:vertAlign w:val="superscript"/>
        </w:rPr>
        <w:t>-</w:t>
      </w:r>
      <w:r w:rsidRPr="00F166F0">
        <w:t xml:space="preserve"> from TM4, d) </w:t>
      </w:r>
      <w:proofErr w:type="spellStart"/>
      <w:r w:rsidRPr="00F166F0">
        <w:t>NH</w:t>
      </w:r>
      <w:r w:rsidRPr="00F166F0">
        <w:rPr>
          <w:vertAlign w:val="subscript"/>
        </w:rPr>
        <w:t>x</w:t>
      </w:r>
      <w:proofErr w:type="spellEnd"/>
      <w:r w:rsidRPr="00F166F0">
        <w:t xml:space="preserve"> from ACCMIP, e) </w:t>
      </w:r>
      <w:proofErr w:type="spellStart"/>
      <w:r w:rsidRPr="00F166F0">
        <w:t>NH</w:t>
      </w:r>
      <w:r w:rsidRPr="00F166F0">
        <w:rPr>
          <w:vertAlign w:val="subscript"/>
        </w:rPr>
        <w:t>x</w:t>
      </w:r>
      <w:proofErr w:type="spellEnd"/>
      <w:r w:rsidRPr="00F166F0">
        <w:t xml:space="preserve"> from TM4 and f) NH</w:t>
      </w:r>
      <w:r w:rsidRPr="00F166F0">
        <w:rPr>
          <w:vertAlign w:val="subscript"/>
        </w:rPr>
        <w:t>4</w:t>
      </w:r>
      <w:r w:rsidRPr="00F166F0">
        <w:rPr>
          <w:vertAlign w:val="superscript"/>
        </w:rPr>
        <w:t>+</w:t>
      </w:r>
      <w:r w:rsidRPr="00F166F0">
        <w:t xml:space="preserve"> from TM4. </w:t>
      </w:r>
      <w:proofErr w:type="spellStart"/>
      <w:r>
        <w:t>CalDep</w:t>
      </w:r>
      <w:proofErr w:type="spellEnd"/>
      <w:r>
        <w:t xml:space="preserve"> calculated by the fixed </w:t>
      </w:r>
      <w:proofErr w:type="spellStart"/>
      <w:r>
        <w:t>v</w:t>
      </w:r>
      <w:r w:rsidRPr="00F166F0">
        <w:rPr>
          <w:vertAlign w:val="subscript"/>
        </w:rPr>
        <w:t>d</w:t>
      </w:r>
      <w:proofErr w:type="spellEnd"/>
      <w:r>
        <w:t xml:space="preserve"> method. </w:t>
      </w:r>
      <w:r w:rsidRPr="00ED26A1">
        <w:t>Explanations of marker sizes and colours are given in the legend for Fig</w:t>
      </w:r>
      <w:r>
        <w:t>.</w:t>
      </w:r>
      <w:r w:rsidRPr="00ED26A1">
        <w:t xml:space="preserve"> 4.</w:t>
      </w:r>
    </w:p>
    <w:p w:rsidR="003A225A" w:rsidRDefault="004E2B49" w:rsidP="009F4FED">
      <w:pPr>
        <w:jc w:val="center"/>
      </w:pPr>
      <w:r w:rsidRPr="004E2B49">
        <w:rPr>
          <w:noProof/>
          <w:lang w:eastAsia="en-GB"/>
        </w:rPr>
        <w:drawing>
          <wp:inline distT="0" distB="0" distL="0" distR="0">
            <wp:extent cx="4867484" cy="714375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651" cy="7146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F84" w:rsidRDefault="00711F84" w:rsidP="002D4CE6">
      <w:pPr>
        <w:sectPr w:rsidR="00711F84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2D4CE6" w:rsidRDefault="00235A03" w:rsidP="002D4CE6">
      <w:pPr>
        <w:rPr>
          <w:noProof/>
          <w:lang w:eastAsia="en-GB"/>
        </w:rPr>
      </w:pPr>
      <w:r w:rsidRPr="00461F12">
        <w:rPr>
          <w:b/>
        </w:rPr>
        <w:lastRenderedPageBreak/>
        <w:t>Figure S</w:t>
      </w:r>
      <w:r w:rsidR="003A225A">
        <w:rPr>
          <w:b/>
        </w:rPr>
        <w:t>6</w:t>
      </w:r>
      <w:r>
        <w:t xml:space="preserve"> </w:t>
      </w:r>
      <w:r w:rsidR="002D4CE6">
        <w:t xml:space="preserve">Global maps showing the percentage difference between modelled </w:t>
      </w:r>
      <w:proofErr w:type="spellStart"/>
      <w:r w:rsidR="002D4CE6">
        <w:t>NOy</w:t>
      </w:r>
      <w:proofErr w:type="spellEnd"/>
      <w:r w:rsidR="002D4CE6">
        <w:t xml:space="preserve"> / NO</w:t>
      </w:r>
      <w:r w:rsidR="002D4CE6" w:rsidRPr="002D4CE6">
        <w:rPr>
          <w:vertAlign w:val="subscript"/>
        </w:rPr>
        <w:t>3</w:t>
      </w:r>
      <w:r w:rsidR="002D4CE6" w:rsidRPr="002D4CE6">
        <w:rPr>
          <w:vertAlign w:val="superscript"/>
        </w:rPr>
        <w:t>-</w:t>
      </w:r>
      <w:r w:rsidR="002D4CE6">
        <w:t xml:space="preserve"> dry deposition fluxes from </w:t>
      </w:r>
      <w:r w:rsidR="00711F84">
        <w:t xml:space="preserve">ACCMIP and </w:t>
      </w:r>
      <w:r w:rsidR="002D4CE6">
        <w:t xml:space="preserve">TM4 and mean observed </w:t>
      </w:r>
      <w:r w:rsidR="00711F84">
        <w:t>dry deposition of NO</w:t>
      </w:r>
      <w:r w:rsidR="00711F84" w:rsidRPr="002D4CE6">
        <w:rPr>
          <w:vertAlign w:val="subscript"/>
        </w:rPr>
        <w:t>3</w:t>
      </w:r>
      <w:r w:rsidR="00711F84" w:rsidRPr="002D4CE6">
        <w:rPr>
          <w:vertAlign w:val="superscript"/>
        </w:rPr>
        <w:t>-</w:t>
      </w:r>
      <w:r w:rsidR="00711F84">
        <w:t xml:space="preserve"> calculated using the fixed and variable </w:t>
      </w:r>
      <w:proofErr w:type="spellStart"/>
      <w:r w:rsidR="00711F84">
        <w:t>v</w:t>
      </w:r>
      <w:r w:rsidR="00711F84" w:rsidRPr="00711F84">
        <w:rPr>
          <w:vertAlign w:val="subscript"/>
        </w:rPr>
        <w:t>d</w:t>
      </w:r>
      <w:proofErr w:type="spellEnd"/>
      <w:r w:rsidR="00711F84">
        <w:t xml:space="preserve"> methods</w:t>
      </w:r>
      <w:r w:rsidR="002D4CE6">
        <w:t>.</w:t>
      </w:r>
      <w:r w:rsidR="002D4CE6" w:rsidRPr="002D4CE6">
        <w:rPr>
          <w:noProof/>
          <w:lang w:eastAsia="en-GB"/>
        </w:rPr>
        <w:t xml:space="preserve"> </w:t>
      </w:r>
      <w:r>
        <w:rPr>
          <w:noProof/>
          <w:lang w:eastAsia="en-GB"/>
        </w:rPr>
        <w:t xml:space="preserve">Panels show comparisons of a) &amp; d) ACCMIP NOy, b) &amp; e) TM4 NOy and c) &amp; f) TM4 </w:t>
      </w:r>
      <w:r w:rsidR="002A3BAA">
        <w:t>NO</w:t>
      </w:r>
      <w:r w:rsidR="002A3BAA" w:rsidRPr="002D4CE6">
        <w:rPr>
          <w:vertAlign w:val="subscript"/>
        </w:rPr>
        <w:t>3</w:t>
      </w:r>
      <w:r w:rsidR="002A3BAA" w:rsidRPr="002D4CE6">
        <w:rPr>
          <w:vertAlign w:val="superscript"/>
        </w:rPr>
        <w:t>-</w:t>
      </w:r>
      <w:r>
        <w:rPr>
          <w:noProof/>
          <w:lang w:eastAsia="en-GB"/>
        </w:rPr>
        <w:t xml:space="preserve"> to observed fluxes calculated using the fixed v</w:t>
      </w:r>
      <w:r w:rsidRPr="00235A03">
        <w:rPr>
          <w:noProof/>
          <w:vertAlign w:val="subscript"/>
          <w:lang w:eastAsia="en-GB"/>
        </w:rPr>
        <w:t>d</w:t>
      </w:r>
      <w:r>
        <w:rPr>
          <w:noProof/>
          <w:lang w:eastAsia="en-GB"/>
        </w:rPr>
        <w:t xml:space="preserve"> (left column) </w:t>
      </w:r>
      <w:r w:rsidR="002A3BAA">
        <w:rPr>
          <w:noProof/>
          <w:lang w:eastAsia="en-GB"/>
        </w:rPr>
        <w:t>and variable v</w:t>
      </w:r>
      <w:r w:rsidR="002A3BAA" w:rsidRPr="00235A03">
        <w:rPr>
          <w:noProof/>
          <w:vertAlign w:val="subscript"/>
          <w:lang w:eastAsia="en-GB"/>
        </w:rPr>
        <w:t>d</w:t>
      </w:r>
      <w:r w:rsidR="002A3BAA">
        <w:rPr>
          <w:noProof/>
          <w:lang w:eastAsia="en-GB"/>
        </w:rPr>
        <w:t xml:space="preserve"> (right column) </w:t>
      </w:r>
      <w:r>
        <w:rPr>
          <w:noProof/>
          <w:lang w:eastAsia="en-GB"/>
        </w:rPr>
        <w:t>methods.</w:t>
      </w:r>
    </w:p>
    <w:p w:rsidR="00711F84" w:rsidRDefault="004E2B49" w:rsidP="009F4FED">
      <w:pPr>
        <w:jc w:val="center"/>
        <w:rPr>
          <w:noProof/>
          <w:lang w:eastAsia="en-GB"/>
        </w:rPr>
      </w:pPr>
      <w:r w:rsidRPr="004E2B49">
        <w:rPr>
          <w:noProof/>
          <w:lang w:eastAsia="en-GB"/>
        </w:rPr>
        <w:drawing>
          <wp:inline distT="0" distB="0" distL="0" distR="0">
            <wp:extent cx="7124700" cy="4901667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9742" cy="4905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1F84">
        <w:br w:type="page"/>
      </w:r>
    </w:p>
    <w:p w:rsidR="00711F84" w:rsidRDefault="00235A03" w:rsidP="00711F84">
      <w:pPr>
        <w:rPr>
          <w:noProof/>
          <w:lang w:eastAsia="en-GB"/>
        </w:rPr>
      </w:pPr>
      <w:r w:rsidRPr="00461F12">
        <w:rPr>
          <w:b/>
        </w:rPr>
        <w:lastRenderedPageBreak/>
        <w:t>Figure S</w:t>
      </w:r>
      <w:r w:rsidR="003A225A">
        <w:rPr>
          <w:b/>
        </w:rPr>
        <w:t>7</w:t>
      </w:r>
      <w:r>
        <w:t xml:space="preserve"> </w:t>
      </w:r>
      <w:r w:rsidR="00711F84">
        <w:t xml:space="preserve">Global maps showing the percentage difference between modelled </w:t>
      </w:r>
      <w:proofErr w:type="spellStart"/>
      <w:r w:rsidR="00711F84">
        <w:t>NHx</w:t>
      </w:r>
      <w:proofErr w:type="spellEnd"/>
      <w:r w:rsidR="00711F84">
        <w:t xml:space="preserve"> / NH</w:t>
      </w:r>
      <w:r w:rsidR="00711F84" w:rsidRPr="002D4CE6">
        <w:rPr>
          <w:vertAlign w:val="subscript"/>
        </w:rPr>
        <w:t>4</w:t>
      </w:r>
      <w:r w:rsidR="00711F84" w:rsidRPr="002D4CE6">
        <w:rPr>
          <w:vertAlign w:val="superscript"/>
        </w:rPr>
        <w:t>+</w:t>
      </w:r>
      <w:r w:rsidR="00711F84">
        <w:t xml:space="preserve"> dry deposition fluxes from ACCMIP and TM4 and mean observed dry deposition of NH</w:t>
      </w:r>
      <w:r w:rsidR="00711F84" w:rsidRPr="002D4CE6">
        <w:rPr>
          <w:vertAlign w:val="subscript"/>
        </w:rPr>
        <w:t>4</w:t>
      </w:r>
      <w:r w:rsidR="00711F84" w:rsidRPr="002D4CE6">
        <w:rPr>
          <w:vertAlign w:val="superscript"/>
        </w:rPr>
        <w:t>+</w:t>
      </w:r>
      <w:r w:rsidR="00711F84">
        <w:t xml:space="preserve"> calculated using the fixed and variable </w:t>
      </w:r>
      <w:proofErr w:type="spellStart"/>
      <w:r w:rsidR="00711F84">
        <w:t>v</w:t>
      </w:r>
      <w:r w:rsidR="00711F84" w:rsidRPr="00711F84">
        <w:rPr>
          <w:vertAlign w:val="subscript"/>
        </w:rPr>
        <w:t>d</w:t>
      </w:r>
      <w:proofErr w:type="spellEnd"/>
      <w:r w:rsidR="00711F84">
        <w:t xml:space="preserve"> methods.</w:t>
      </w:r>
      <w:r w:rsidR="00711F84" w:rsidRPr="002D4CE6">
        <w:rPr>
          <w:noProof/>
          <w:lang w:eastAsia="en-GB"/>
        </w:rPr>
        <w:t xml:space="preserve"> </w:t>
      </w:r>
      <w:r w:rsidR="002A3BAA">
        <w:rPr>
          <w:noProof/>
          <w:lang w:eastAsia="en-GB"/>
        </w:rPr>
        <w:t xml:space="preserve">Panels show comparisons of a) &amp; d) ACCMIP </w:t>
      </w:r>
      <w:proofErr w:type="spellStart"/>
      <w:r w:rsidR="002A3BAA">
        <w:t>NHx</w:t>
      </w:r>
      <w:proofErr w:type="spellEnd"/>
      <w:r w:rsidR="002A3BAA">
        <w:rPr>
          <w:noProof/>
          <w:lang w:eastAsia="en-GB"/>
        </w:rPr>
        <w:t xml:space="preserve">, b) &amp; e) TM4 </w:t>
      </w:r>
      <w:proofErr w:type="spellStart"/>
      <w:r w:rsidR="002A3BAA">
        <w:t>NHx</w:t>
      </w:r>
      <w:proofErr w:type="spellEnd"/>
      <w:r w:rsidR="002A3BAA">
        <w:t xml:space="preserve"> </w:t>
      </w:r>
      <w:r w:rsidR="002A3BAA">
        <w:rPr>
          <w:noProof/>
          <w:lang w:eastAsia="en-GB"/>
        </w:rPr>
        <w:t xml:space="preserve">and c) &amp; f) TM4 </w:t>
      </w:r>
      <w:r w:rsidR="002A3BAA">
        <w:t>NH</w:t>
      </w:r>
      <w:r w:rsidR="002A3BAA" w:rsidRPr="002D4CE6">
        <w:rPr>
          <w:vertAlign w:val="subscript"/>
        </w:rPr>
        <w:t>4</w:t>
      </w:r>
      <w:r w:rsidR="002A3BAA" w:rsidRPr="002D4CE6">
        <w:rPr>
          <w:vertAlign w:val="superscript"/>
        </w:rPr>
        <w:t>+</w:t>
      </w:r>
      <w:r w:rsidR="002A3BAA">
        <w:rPr>
          <w:noProof/>
          <w:lang w:eastAsia="en-GB"/>
        </w:rPr>
        <w:t xml:space="preserve"> to observed fluxes calculated using the fixed v</w:t>
      </w:r>
      <w:r w:rsidR="002A3BAA" w:rsidRPr="00235A03">
        <w:rPr>
          <w:noProof/>
          <w:vertAlign w:val="subscript"/>
          <w:lang w:eastAsia="en-GB"/>
        </w:rPr>
        <w:t>d</w:t>
      </w:r>
      <w:r w:rsidR="002A3BAA">
        <w:rPr>
          <w:noProof/>
          <w:lang w:eastAsia="en-GB"/>
        </w:rPr>
        <w:t xml:space="preserve"> (left column) and variable v</w:t>
      </w:r>
      <w:r w:rsidR="002A3BAA" w:rsidRPr="00235A03">
        <w:rPr>
          <w:noProof/>
          <w:vertAlign w:val="subscript"/>
          <w:lang w:eastAsia="en-GB"/>
        </w:rPr>
        <w:t>d</w:t>
      </w:r>
      <w:r w:rsidR="002A3BAA">
        <w:rPr>
          <w:noProof/>
          <w:lang w:eastAsia="en-GB"/>
        </w:rPr>
        <w:t xml:space="preserve"> (right column) methods.</w:t>
      </w:r>
    </w:p>
    <w:p w:rsidR="004E2B49" w:rsidRDefault="004E2B49" w:rsidP="009F4FED">
      <w:pPr>
        <w:jc w:val="center"/>
        <w:rPr>
          <w:noProof/>
          <w:lang w:eastAsia="en-GB"/>
        </w:rPr>
      </w:pPr>
      <w:r w:rsidRPr="004E2B49">
        <w:rPr>
          <w:noProof/>
          <w:lang w:eastAsia="en-GB"/>
        </w:rPr>
        <w:drawing>
          <wp:inline distT="0" distB="0" distL="0" distR="0">
            <wp:extent cx="7210425" cy="496064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4579" cy="496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5FDF" w:rsidRDefault="00625FDF" w:rsidP="003D2C1E">
      <w:pPr>
        <w:jc w:val="center"/>
        <w:sectPr w:rsidR="00625FDF" w:rsidSect="003D2C1E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p w:rsidR="00625FDF" w:rsidRDefault="00625FDF" w:rsidP="00625FDF">
      <w:pPr>
        <w:rPr>
          <w:noProof/>
          <w:lang w:eastAsia="en-GB"/>
        </w:rPr>
      </w:pPr>
      <w:r>
        <w:rPr>
          <w:b/>
        </w:rPr>
        <w:lastRenderedPageBreak/>
        <w:t>Figure S</w:t>
      </w:r>
      <w:r w:rsidR="003A225A">
        <w:rPr>
          <w:b/>
        </w:rPr>
        <w:t>8</w:t>
      </w:r>
      <w:r>
        <w:t xml:space="preserve"> Global maps showing the relative standard deviations of the monthly mean a) nitrate and b) ammonium concentrations simulated by the TM4 model.</w:t>
      </w:r>
      <w:r w:rsidRPr="002D4CE6">
        <w:rPr>
          <w:noProof/>
          <w:lang w:eastAsia="en-GB"/>
        </w:rPr>
        <w:t xml:space="preserve"> </w:t>
      </w:r>
      <w:r>
        <w:rPr>
          <w:noProof/>
          <w:lang w:eastAsia="en-GB"/>
        </w:rPr>
        <w:t>(Over the Southern Ocean and Arctic Ocean, rsd values for ammonium were greater than 100% because aerosol concentrations were very low).</w:t>
      </w:r>
    </w:p>
    <w:p w:rsidR="00625FDF" w:rsidRDefault="009F4FED" w:rsidP="009F4FED">
      <w:pPr>
        <w:jc w:val="center"/>
        <w:rPr>
          <w:noProof/>
          <w:lang w:eastAsia="en-GB"/>
        </w:rPr>
      </w:pPr>
      <w:r w:rsidRPr="009F4FED">
        <w:rPr>
          <w:noProof/>
          <w:lang w:eastAsia="en-GB"/>
        </w:rPr>
        <w:drawing>
          <wp:inline distT="0" distB="0" distL="0" distR="0">
            <wp:extent cx="5400675" cy="4429125"/>
            <wp:effectExtent l="0" t="0" r="9525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5FDF" w:rsidRDefault="00625FDF" w:rsidP="00625FDF">
      <w:pPr>
        <w:jc w:val="center"/>
        <w:rPr>
          <w:noProof/>
          <w:lang w:eastAsia="en-GB"/>
        </w:rPr>
      </w:pPr>
    </w:p>
    <w:p w:rsidR="00F2308C" w:rsidRDefault="00F2308C" w:rsidP="003D2C1E">
      <w:pPr>
        <w:jc w:val="center"/>
      </w:pPr>
    </w:p>
    <w:p w:rsidR="00B107E5" w:rsidRDefault="00B107E5">
      <w:r>
        <w:br w:type="page"/>
      </w:r>
    </w:p>
    <w:p w:rsidR="00B107E5" w:rsidRPr="00B107E5" w:rsidRDefault="00B107E5" w:rsidP="00B107E5">
      <w:pPr>
        <w:pStyle w:val="EndNoteBibliography"/>
        <w:spacing w:after="0"/>
        <w:jc w:val="left"/>
        <w:rPr>
          <w:b/>
        </w:rPr>
      </w:pPr>
      <w:r w:rsidRPr="00B107E5">
        <w:rPr>
          <w:b/>
        </w:rPr>
        <w:lastRenderedPageBreak/>
        <w:t>References</w:t>
      </w:r>
    </w:p>
    <w:p w:rsidR="00C30674" w:rsidRPr="00C30674" w:rsidRDefault="00F2308C" w:rsidP="003946DF">
      <w:pPr>
        <w:pStyle w:val="EndNoteBibliography"/>
        <w:spacing w:after="0"/>
        <w:ind w:hanging="284"/>
        <w:jc w:val="left"/>
      </w:pPr>
      <w:r>
        <w:fldChar w:fldCharType="begin"/>
      </w:r>
      <w:r>
        <w:instrText xml:space="preserve"> ADDIN EN.REFLIST </w:instrText>
      </w:r>
      <w:r>
        <w:fldChar w:fldCharType="separate"/>
      </w:r>
      <w:r w:rsidR="00C30674" w:rsidRPr="00C30674">
        <w:t>Baker, A. R., Lesworth, T., Adams, C., Jickells, T. D., and Ganzeveld, L.: Estimation of atmospheric nutrient inputs to the Atlantic Ocean from 50°N to 50°S based on large-scale field sampling: Fixed nitrogen and dry deposition of phosphorus, Global Biogeochemical Cycles, 24, GB3006, 10.1029/2009GB003634, 2010.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Baker, A. R., Thomas, M., Bange, H. W., and Plasencia Sánchez, E.: Soluble trace metals in aerosols over the tropical south-east Pacific offshore of Peru, Biogeosciences, 13, 817-825, 10.5194/bg-13-817-2016, 2016.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Bange, H. W., Rixen, T., Johansen, A. M., Siefert, R. L., Ramesh, R., Ittekkot, V., Hoffmann, M. R., and Andreae, M. O.: A revised nitrogen budget for the Arabian Sea, Global Biogeochemical Cycles, 14, 1283-1297, 10.1029/1999gb001228, 2000.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Buck, C. S., Landing, W. M., Resing, J. A., and Measures, C. I.: The solubility and deposition of aerosol Fe and other trace elements in the North Atlantic Ocean: Observations from the A16N CLIVAR/CO</w:t>
      </w:r>
      <w:r w:rsidRPr="00C30674">
        <w:rPr>
          <w:vertAlign w:val="subscript"/>
        </w:rPr>
        <w:t>2</w:t>
      </w:r>
      <w:r w:rsidRPr="00C30674">
        <w:t xml:space="preserve"> repeat hydrog</w:t>
      </w:r>
      <w:bookmarkStart w:id="0" w:name="_GoBack"/>
      <w:bookmarkEnd w:id="0"/>
      <w:r w:rsidRPr="00C30674">
        <w:t>raphy section, Marine Chemistry, 210, 57-70, 10.1016/j.marchem.2008.08.003, 2010.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Hsu, S. C., Liu, S. C., Arimoto, R., Shiah, F.-K., Gong, G.-C., Huang, Y. T., Kao, S. J., Chen, J. P., Lin, F. J., Lin, C. Y., Huang, J. C., Tsai, F., and Lung, S.-C. C.: Effects of acidic processing, transport history, and dust and sea salt loadings on the dissolution of iron from Asian dust, J. Geophys. Res., 115, D19313, 10.1029/2009JD013442, 2010.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Jung, J. Y., Furutani, H., and Uematsu, M.: Atmospheric inorganic nitrogen in marine aerosol and precipitation and its deposition to the North and South Pacific Oceans, Journal of Atmospheric Chemistry, 68, 157-181, 10.1007/s10874-012-9218-5, 2011.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Keene, W. C., Long, M. S., Pszenny, A. A. P., Sander, R., Maben, J. R., Wall, A. J., O'Halloran, T. L., Kerkweg, A., Fischer, E. V., and Schrems, O.: Latitudinal variation in the multiphase chemical processing of inorganic halogens and related species over the eastern North and South Atlantic Oceans, Atmospheric Chemistry and Physics, 9, 7361-7385, 2009.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Krishnamurti, T. N., Jha, B., Prospero, J., Jayaraman, A., and Ramanathan, V.: Aerosol and pollutant transport and their impact on radiative forcing over the tropical Indian Ocean during the January-February 1996 pre-INDOEX cruise, Tellus Series B-Chemical and Physical Meteorology, 50, 521-542, 1998.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Kumar, A., Sudheer, A. K., and Sarin, M. M.: Chemical characteristics of aerosols in MABL of Bay of Bengal and Arabian Sea during spring inter-monsoon: A comparative study, Journal of Earth System Science, 117, 325-332, 2008.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Lin, C. T., Jickells, T., Baker, A. R., Marca, A., and Johnson, M.: Aerosol isotopic ammonium signatures over the remote Atlantic Ocean, Atmospheric Environment, 133, 165-169, 10.1016/j.atmosenv.2016.03.020, 2016.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Martino, M., Hamilton, D., Baker, A. R., Jickells, T. D., Bromley, T., Nojiri, Y., Quack, B., and Boyd, P. W.: Western Pacific atmospheric nutrient deposition fluxes, their impact on surface ocean productivity, Global Biogeochemical Cycles, 28, 712-728, 10.1002/2013GB004794, 2014.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Morin, S., Savarino, J., Frey, M. M., Domine, F., Jacobi, H. W., Kaleschke, L., and Martins, J. M. F.: Comprehensive isotopic composition of atmospheric nitrate in the Atlantic Ocean boundary layer from 65S to 79N, J. Geophys. Res., 114, D05303, 10.1029/2008JD010696, 2009.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Nakamura, T., Ogawa, H., Maripi, D. K., and Uematsu, M.: Contribution of water soluble organic nitrogen to total nitrogen in marine aerosols over the East China Sea and western North Pacific, Atmospheric Environment, 40, 7259-7264, 2006.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Ooki, A., Uematsu, M., and Noriki, S.: Size-resolved sulfate and ammonium measurements in marine boundary layer over the North and South Pacific, Atmospheric Environment, 41, 81-91, 2007.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Powell, C. F., Baker, A. R., Jickells, T. D., Bange, H. W., Chance, R., and Yodle, C.: Estimation of the atmospheric flux of nutrients and trace metals to the eastern tropical North Atlantic Ocean, Journal of the Atmospheric Sciences of the American Meteorological Society, 72, 4029-4045, 10.1175/JAS-D-15-0011.1, 2015.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lastRenderedPageBreak/>
        <w:t>Rengarajan, R., and Sarin, M. M.: Atmospheric deposition fluxes of Be-7, Pb-210 and chemical species to the Arabian Sea and Bay of Bengal, Indian Journal of Marine Sciences, 33, 56-64, 2004.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Rhoads, K. P., Kelley, P., Dickerson, R. R., Carsey, T. P., Farmer, M., Savoie, D. L., and Prospero, J. M.: Composition of the troposphere over the Indian Ocean during the monsoonal transition, Journal of Geophysical Research-Atmospheres, 102, 18981-18995, 1997.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Sarin, M. M., Rengarajan, R., and Krishnaswami, S.: Aerosol NO</w:t>
      </w:r>
      <w:r w:rsidRPr="00C30674">
        <w:rPr>
          <w:vertAlign w:val="subscript"/>
        </w:rPr>
        <w:t>3</w:t>
      </w:r>
      <w:r w:rsidRPr="00C30674">
        <w:rPr>
          <w:vertAlign w:val="superscript"/>
        </w:rPr>
        <w:t>-</w:t>
      </w:r>
      <w:r w:rsidRPr="00C30674">
        <w:t xml:space="preserve"> and </w:t>
      </w:r>
      <w:r w:rsidRPr="00C30674">
        <w:rPr>
          <w:vertAlign w:val="superscript"/>
        </w:rPr>
        <w:t>210</w:t>
      </w:r>
      <w:r w:rsidRPr="00C30674">
        <w:t>Pb distribution over the central-eastern Arabian Sea and their air-sea deposition fluxes, Tellus Series B-Chemical and Physical Meteorology, 51, 749-758, 1999.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Sasakawa, M., and Uematsu, M.: Chemical composition of aerosol, sea fog, and rainwater in the marine boundary layer of the northwestern North Pacific and its marginal seas, Journal of Geophysical Research-Atmospheres, 107, 4783, 10.1029/2001jd001004, 2002.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Siefert, R. L., Johansen, A. M., and Hoffmann, M. R.: Chemical characterization of ambient aerosol collected during the southwest monsoon and intermonsoon seasons over the Arabian Sea: Labile-Fe(II) and other trace metals., Journal of Geophysical Research-Atmospheres, 104, 3511-3526, 1999.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Spokes, L. J., Yeatman, S. G., Cornell, S. E., and Jickells, T. D.: Nitrogen deposition to the eastern Atlantic Ocean. The importance of south-easterly flow, Tellus, 52B, 37-49, 2000.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Spokes, L. J., and Jickells, T. D.: Is the atmosphere really an important source of reactive nitrogen to coastal waters?, Continental Shelf Research, 25, 2022-2035, 2005.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Srinivas, B., Sarin, M. M., and Sarma, V. V. S. S.: Atmospheric dry deposition of inorganic and organic nitrogen to the Bay of Bengal: Impact of continental outflow, Marine Chemistry, 127, 170-179, 2011.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Virkkula, A., Teinila, K., Hillamo, R., Kerminen, V. M., Saarikoski, S., Aurela, M., Koponen, I. K., and Kulmala, M.: Chemical size distributions of boundary layer aerosol over the Atlantic Ocean and at an Antarctic site, J. Geophys. Res., 111, D05306, doi:10.1029/2004JD004958, 2006.</w:t>
      </w:r>
    </w:p>
    <w:p w:rsidR="00C30674" w:rsidRPr="00C30674" w:rsidRDefault="00C30674" w:rsidP="003946DF">
      <w:pPr>
        <w:pStyle w:val="EndNoteBibliography"/>
        <w:spacing w:after="0"/>
        <w:ind w:hanging="284"/>
        <w:jc w:val="left"/>
      </w:pPr>
      <w:r w:rsidRPr="00C30674">
        <w:t>Witt, M. L. I., Mather, T. A., Baker, A. R., de Hoog, C.-J., and Pyle, D. M.: Atmospheric trace metals over the south-west Indian Ocean: Total gaseous mercury, aerosol trace metal concentrations and lead isotope ratios, Marine Chemistry, 121, 2-16, 10.1016/j.marchem.2010.02.005, 2010.</w:t>
      </w:r>
    </w:p>
    <w:p w:rsidR="00C30674" w:rsidRPr="00C30674" w:rsidRDefault="00C30674" w:rsidP="003946DF">
      <w:pPr>
        <w:pStyle w:val="EndNoteBibliography"/>
        <w:ind w:hanging="284"/>
        <w:jc w:val="left"/>
      </w:pPr>
      <w:r w:rsidRPr="00C30674">
        <w:t>Zhang, M., Chen, J. M., Wang, T., Cheng, T. T., Lin, L., Bhatia, R. S., and Hanvey, M.: Chemical characterization of aerosols over the Atlantic Ocean and the Pacific Ocean during two cruises in 2007 and 2008, J. Geophys. Res., 115, D22302, 10.1029/2010JD014246, 2010.</w:t>
      </w:r>
    </w:p>
    <w:p w:rsidR="00E072A9" w:rsidRDefault="00F2308C" w:rsidP="003946DF">
      <w:pPr>
        <w:ind w:left="284" w:hanging="284"/>
      </w:pPr>
      <w:r>
        <w:fldChar w:fldCharType="end"/>
      </w:r>
    </w:p>
    <w:sectPr w:rsidR="00E072A9" w:rsidSect="00625FD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Copernicus_Publications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a55r0vaz4p05zxe55vfpf92rteavxee5wfrv&quot;&gt;alexref&lt;record-ids&gt;&lt;item&gt;593&lt;/item&gt;&lt;item&gt;1122&lt;/item&gt;&lt;item&gt;1745&lt;/item&gt;&lt;item&gt;1799&lt;/item&gt;&lt;item&gt;2061&lt;/item&gt;&lt;item&gt;2062&lt;/item&gt;&lt;item&gt;2401&lt;/item&gt;&lt;item&gt;2404&lt;/item&gt;&lt;item&gt;2439&lt;/item&gt;&lt;item&gt;2441&lt;/item&gt;&lt;item&gt;2459&lt;/item&gt;&lt;item&gt;2618&lt;/item&gt;&lt;item&gt;2785&lt;/item&gt;&lt;item&gt;2786&lt;/item&gt;&lt;item&gt;2787&lt;/item&gt;&lt;item&gt;2789&lt;/item&gt;&lt;item&gt;2790&lt;/item&gt;&lt;item&gt;2837&lt;/item&gt;&lt;item&gt;2838&lt;/item&gt;&lt;item&gt;2947&lt;/item&gt;&lt;item&gt;3059&lt;/item&gt;&lt;item&gt;3291&lt;/item&gt;&lt;item&gt;3427&lt;/item&gt;&lt;item&gt;3565&lt;/item&gt;&lt;item&gt;3566&lt;/item&gt;&lt;item&gt;3718&lt;/item&gt;&lt;/record-ids&gt;&lt;/item&gt;&lt;/Libraries&gt;"/>
  </w:docVars>
  <w:rsids>
    <w:rsidRoot w:val="00C85EAF"/>
    <w:rsid w:val="000220C3"/>
    <w:rsid w:val="000471E2"/>
    <w:rsid w:val="000A4D32"/>
    <w:rsid w:val="000D58A1"/>
    <w:rsid w:val="000E7258"/>
    <w:rsid w:val="000F1E5C"/>
    <w:rsid w:val="00154B84"/>
    <w:rsid w:val="001B6882"/>
    <w:rsid w:val="00203EEB"/>
    <w:rsid w:val="00235A03"/>
    <w:rsid w:val="00246F23"/>
    <w:rsid w:val="002A3BAA"/>
    <w:rsid w:val="002D4CE6"/>
    <w:rsid w:val="0030144D"/>
    <w:rsid w:val="00345165"/>
    <w:rsid w:val="003879E3"/>
    <w:rsid w:val="003946DF"/>
    <w:rsid w:val="003A225A"/>
    <w:rsid w:val="003D2C1E"/>
    <w:rsid w:val="00432AB8"/>
    <w:rsid w:val="004409B2"/>
    <w:rsid w:val="00443893"/>
    <w:rsid w:val="00447BC6"/>
    <w:rsid w:val="00461F12"/>
    <w:rsid w:val="00480A9C"/>
    <w:rsid w:val="00484478"/>
    <w:rsid w:val="004D2A20"/>
    <w:rsid w:val="004E2B49"/>
    <w:rsid w:val="00517749"/>
    <w:rsid w:val="00547A89"/>
    <w:rsid w:val="0056788F"/>
    <w:rsid w:val="00581A83"/>
    <w:rsid w:val="005D653B"/>
    <w:rsid w:val="00606CCF"/>
    <w:rsid w:val="0061733F"/>
    <w:rsid w:val="00625FDF"/>
    <w:rsid w:val="006437DC"/>
    <w:rsid w:val="00656CBC"/>
    <w:rsid w:val="006924CF"/>
    <w:rsid w:val="006D6FE8"/>
    <w:rsid w:val="006F3317"/>
    <w:rsid w:val="00711F84"/>
    <w:rsid w:val="0075323F"/>
    <w:rsid w:val="00786A86"/>
    <w:rsid w:val="007C4E31"/>
    <w:rsid w:val="007F7951"/>
    <w:rsid w:val="00827F1D"/>
    <w:rsid w:val="00832DF5"/>
    <w:rsid w:val="008C1D38"/>
    <w:rsid w:val="009634F2"/>
    <w:rsid w:val="0097133E"/>
    <w:rsid w:val="00976C22"/>
    <w:rsid w:val="00980DAA"/>
    <w:rsid w:val="00984DD6"/>
    <w:rsid w:val="009F4FED"/>
    <w:rsid w:val="00AC0F1D"/>
    <w:rsid w:val="00B004F3"/>
    <w:rsid w:val="00B107E5"/>
    <w:rsid w:val="00B30A52"/>
    <w:rsid w:val="00B30E4C"/>
    <w:rsid w:val="00B70BA5"/>
    <w:rsid w:val="00B71A54"/>
    <w:rsid w:val="00B77DD8"/>
    <w:rsid w:val="00B77F3D"/>
    <w:rsid w:val="00B84309"/>
    <w:rsid w:val="00BC07A2"/>
    <w:rsid w:val="00C30674"/>
    <w:rsid w:val="00C3111B"/>
    <w:rsid w:val="00C56F6A"/>
    <w:rsid w:val="00C7100C"/>
    <w:rsid w:val="00C85EAF"/>
    <w:rsid w:val="00CD2F56"/>
    <w:rsid w:val="00D0424B"/>
    <w:rsid w:val="00D06570"/>
    <w:rsid w:val="00D27900"/>
    <w:rsid w:val="00D504F0"/>
    <w:rsid w:val="00D6490E"/>
    <w:rsid w:val="00E04974"/>
    <w:rsid w:val="00E072A9"/>
    <w:rsid w:val="00E6141B"/>
    <w:rsid w:val="00E81594"/>
    <w:rsid w:val="00EA35BC"/>
    <w:rsid w:val="00ED5F60"/>
    <w:rsid w:val="00F16932"/>
    <w:rsid w:val="00F2308C"/>
    <w:rsid w:val="00FC0BE7"/>
    <w:rsid w:val="00FE4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D8541B7A-CB1B-4B91-89FB-3C50755E29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85E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F79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7951"/>
    <w:rPr>
      <w:rFonts w:ascii="Tahoma" w:hAnsi="Tahoma" w:cs="Tahoma"/>
      <w:sz w:val="16"/>
      <w:szCs w:val="16"/>
    </w:rPr>
  </w:style>
  <w:style w:type="paragraph" w:customStyle="1" w:styleId="EndNoteBibliographyTitle">
    <w:name w:val="EndNote Bibliography Title"/>
    <w:basedOn w:val="Normal"/>
    <w:link w:val="EndNoteBibliographyTitleChar"/>
    <w:rsid w:val="00F2308C"/>
    <w:pPr>
      <w:spacing w:after="0"/>
      <w:jc w:val="center"/>
    </w:pPr>
    <w:rPr>
      <w:rFonts w:ascii="Calibri" w:hAnsi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F2308C"/>
    <w:rPr>
      <w:rFonts w:ascii="Calibri" w:hAnsi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F2308C"/>
    <w:pPr>
      <w:spacing w:line="240" w:lineRule="auto"/>
      <w:jc w:val="center"/>
    </w:pPr>
    <w:rPr>
      <w:rFonts w:ascii="Calibri" w:hAnsi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F2308C"/>
    <w:rPr>
      <w:rFonts w:ascii="Calibri" w:hAnsi="Calibri"/>
      <w:noProof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370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26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C17E80C5</Template>
  <TotalTime>2430</TotalTime>
  <Pages>15</Pages>
  <Words>14689</Words>
  <Characters>83732</Characters>
  <Application>Microsoft Office Word</Application>
  <DocSecurity>0</DocSecurity>
  <Lines>697</Lines>
  <Paragraphs>196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Alex Baker (ENV)</cp:lastModifiedBy>
  <cp:revision>42</cp:revision>
  <cp:lastPrinted>2016-06-02T17:19:00Z</cp:lastPrinted>
  <dcterms:created xsi:type="dcterms:W3CDTF">2014-09-14T09:59:00Z</dcterms:created>
  <dcterms:modified xsi:type="dcterms:W3CDTF">2016-12-12T09:13:00Z</dcterms:modified>
</cp:coreProperties>
</file>